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1E" w:rsidRPr="00386D58" w:rsidRDefault="0020051E" w:rsidP="001A3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1E" w:rsidRPr="00386D58" w:rsidRDefault="0020051E" w:rsidP="001A33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2"/>
          <w:szCs w:val="24"/>
          <w:u w:val="single"/>
          <w:lang w:eastAsia="ru-RU"/>
        </w:rPr>
      </w:pPr>
    </w:p>
    <w:p w:rsidR="0020051E" w:rsidRPr="00DE3433" w:rsidRDefault="0020051E" w:rsidP="001A3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Методика проведения Всероссийского конкурса РСПП</w:t>
      </w:r>
    </w:p>
    <w:p w:rsidR="0020051E" w:rsidRPr="00DE3433" w:rsidRDefault="0020051E" w:rsidP="001A3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«Лидеры российского бизнеса: динамика, ответственность, </w:t>
      </w:r>
    </w:p>
    <w:p w:rsidR="0020051E" w:rsidRPr="00DE3433" w:rsidRDefault="0020051E" w:rsidP="0069115A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устойчивость – 20</w:t>
      </w:r>
      <w:r w:rsidR="005456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DE34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20051E" w:rsidRPr="00DE3433" w:rsidRDefault="0020051E" w:rsidP="0069115A">
      <w:pPr>
        <w:spacing w:before="12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устанавливает порядок проведения и подведения итогов, критерии оценки заявок, принятых к участию в Конкурсе.</w:t>
      </w:r>
    </w:p>
    <w:p w:rsidR="0020051E" w:rsidRPr="00DE3433" w:rsidRDefault="0020051E" w:rsidP="001A339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следующие номинации Конкурса:</w:t>
      </w:r>
    </w:p>
    <w:p w:rsidR="0020051E" w:rsidRPr="00DE3433" w:rsidRDefault="0020051E" w:rsidP="001A339B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динамичное развитие бизнеса»;</w:t>
      </w:r>
    </w:p>
    <w:p w:rsidR="007D2BC8" w:rsidRDefault="007D2BC8" w:rsidP="001A339B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международный проект»;</w:t>
      </w:r>
    </w:p>
    <w:p w:rsidR="0076002D" w:rsidRPr="00DE3433" w:rsidRDefault="0076002D" w:rsidP="0076002D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00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Спецноминация</w:t>
      </w:r>
      <w:proofErr w:type="spellEnd"/>
      <w:r w:rsidRPr="007600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600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вклад в развитие евразийской интеграции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0051E" w:rsidRPr="00A4340E" w:rsidRDefault="0020051E" w:rsidP="00A4340E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вклад в социальное развитие территорий</w:t>
      </w:r>
      <w:r w:rsid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340E"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поддержку в условиях COVID-19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4340E" w:rsidRPr="00A4340E" w:rsidRDefault="00A4340E" w:rsidP="00A4340E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proofErr w:type="spellStart"/>
      <w:r w:rsidRPr="00A434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Спецноминация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поддержку и развитие социального предпринимательства»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051E" w:rsidRPr="00DE3433" w:rsidRDefault="0020051E" w:rsidP="001A339B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высокое качество отчетности в области устойчивого развития»;</w:t>
      </w:r>
    </w:p>
    <w:p w:rsidR="0020051E" w:rsidRDefault="0020051E" w:rsidP="001A339B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достижения в области охраны труда и здоровья работников»;</w:t>
      </w:r>
    </w:p>
    <w:p w:rsidR="00DD3BD7" w:rsidRPr="00DE3433" w:rsidRDefault="00DD3BD7" w:rsidP="00DD3BD7">
      <w:pPr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34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Спецноминация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«Лучшая практика по обеспечению безопасности работников и контрагентов в условиях распространения новой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инфекции»</w:t>
      </w:r>
      <w:r w:rsidR="009A4B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051E" w:rsidRPr="00DE3433" w:rsidRDefault="0020051E" w:rsidP="001A339B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развитие кадрового потенциала»;</w:t>
      </w:r>
    </w:p>
    <w:p w:rsidR="0020051E" w:rsidRPr="00DE3433" w:rsidRDefault="0020051E" w:rsidP="001A339B">
      <w:pPr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экологическую ответственность».</w:t>
      </w:r>
    </w:p>
    <w:p w:rsidR="00E35669" w:rsidRPr="00DE3433" w:rsidRDefault="00E35669" w:rsidP="00E3566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Конкурса выбирает номинацию, по которой желает принять участие в Конкурсе, и заполняет анкету участника. Участник вправе выбрать несколько номинаций одновременно. К анкете участника должна быть приложена заполненная в электронном виде (MS </w:t>
      </w:r>
      <w:proofErr w:type="spell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информация по указанной ниже форме. Все необходимые для участия в конкурсе документы направляются в РСПП только в электронном виде</w:t>
      </w:r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(MS </w:t>
      </w:r>
      <w:proofErr w:type="spellStart"/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электронной почте. Заполненные от руки, сканированные, плохо читаемые и не соответствующие указанным требованиям документы рассматриваться не будут.</w:t>
      </w:r>
    </w:p>
    <w:p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может быть исключена из числа участников на любом этапе конкурса в случае предоставления некорректных или неполных сведений. </w:t>
      </w:r>
    </w:p>
    <w:p w:rsidR="0020051E" w:rsidRPr="00DE3433" w:rsidRDefault="00F31386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</w:t>
      </w:r>
      <w:r w:rsidR="008D788E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не должны иметь задолженности по заработной плате, страховым взносам в системы обязательного социального страхования работников и платежам в бюджеты всех уровней.</w:t>
      </w:r>
    </w:p>
    <w:p w:rsidR="00A14C76" w:rsidRPr="00DE3433" w:rsidRDefault="00A14C76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</w:t>
      </w:r>
      <w:r w:rsidR="00E561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не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несчастных случаев на производстве со смертельным исходом по вине работодателя в течение одного года, предшествующего дате подачи заявки </w:t>
      </w:r>
      <w:r w:rsidR="00F3138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онкурс.</w:t>
      </w:r>
    </w:p>
    <w:p w:rsidR="0020051E" w:rsidRPr="00DE3433" w:rsidRDefault="0020051E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вправе запрашивать дополнительную информацию у участников во время проведения Конкурса. </w:t>
      </w:r>
    </w:p>
    <w:p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в номинациях определяются Оргкомитетом конкурса на основе суммы баллов, полученных согласно данной методике.</w:t>
      </w:r>
    </w:p>
    <w:p w:rsidR="0020051E" w:rsidRPr="00DE3433" w:rsidRDefault="0020051E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Оргкомитета конкурса подсчет баллов и подведение итогов по номинации «За динамичное развитие бизнеса» может осуществляться отдельно для представителей крупного и среднего бизнеса и для представителей малого бизнеса. </w:t>
      </w:r>
    </w:p>
    <w:p w:rsidR="0020051E" w:rsidRPr="00DE3433" w:rsidRDefault="0020051E" w:rsidP="0099615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предложению Оргкомитета может быть присуждено Гран-При конкурса.</w:t>
      </w:r>
    </w:p>
    <w:p w:rsidR="0020051E" w:rsidRDefault="0020051E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Претендентом на Гран–при Конкурса может быть компания, попавшая в пятерку номинантов не менее трех номинаций, охватывающих все </w:t>
      </w:r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Конкурса: экономическое, социальное</w:t>
      </w:r>
      <w:r w:rsidR="00996156"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экологическое</w:t>
      </w:r>
      <w:r w:rsidRPr="005E2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7B36" w:rsidRDefault="00947B36" w:rsidP="00996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D7" w:rsidRPr="00DD3BD7" w:rsidRDefault="00DD3BD7" w:rsidP="00DD3BD7">
      <w:pPr>
        <w:numPr>
          <w:ilvl w:val="0"/>
          <w:numId w:val="9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динамичное развитие бизнеса»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конкурса по номинации «За динамичное развитие бизнеса» заполняют таблицу в </w:t>
      </w:r>
      <w:r w:rsidRPr="00DD3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«Таблица за динамичное развитие бизнеса» (прилагается).</w:t>
      </w:r>
    </w:p>
    <w:p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выручки от реализации продукции (услуг) в отчётном году и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3 года;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рост чистой прибыли в отчётном году и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3 года;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производительности труда в отчётном году и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3 года;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вложений в технологические инновации в отчётном году и за предшествующий год;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инвестиций в основной капитал в отчётном году и за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предшествующие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года;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экспорт продукции на внешние рынки в отчётном году и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предшествующие 2 года;</w:t>
      </w:r>
    </w:p>
    <w:p w:rsidR="00DD3BD7" w:rsidRPr="00DD3BD7" w:rsidRDefault="00DD3BD7" w:rsidP="00DD3BD7">
      <w:pPr>
        <w:numPr>
          <w:ilvl w:val="0"/>
          <w:numId w:val="4"/>
        </w:num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проектов по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импортозамещению</w:t>
      </w:r>
      <w:proofErr w:type="spell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международных проектов.</w:t>
      </w:r>
    </w:p>
    <w:p w:rsidR="00DD3BD7" w:rsidRPr="00DD3BD7" w:rsidRDefault="00DD3BD7" w:rsidP="00DD3BD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Компании, набравшие 0 баллов по трем и более критериям из числа критериев 1-5, исключаются из числа номинантов. </w:t>
      </w:r>
    </w:p>
    <w:p w:rsidR="00DD3BD7" w:rsidRPr="00DD3BD7" w:rsidRDefault="00DD3BD7" w:rsidP="00DD3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BD7" w:rsidRPr="00DD3BD7" w:rsidRDefault="00DD3BD7" w:rsidP="00DD3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к номинации «За динамичное развитие бизнеса» 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конкурса заполняет таблицу по данной номинации в </w:t>
      </w:r>
      <w:r w:rsidRPr="00DD3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(«Таблица за динамичное развитие бизнеса»). Ниже указана справочная информация.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по данной номинации могут принимать участие только компании, которые ведут экономическую деятельность, приносящую доход, не менее 5 лет.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показатели, характеризующие динамику и устойчивость развития организации: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"/>
        <w:gridCol w:w="5760"/>
        <w:gridCol w:w="3685"/>
      </w:tblGrid>
      <w:tr w:rsidR="00DD3BD7" w:rsidRPr="00DD3BD7" w:rsidTr="00575C69">
        <w:trPr>
          <w:trHeight w:val="600"/>
        </w:trPr>
        <w:tc>
          <w:tcPr>
            <w:tcW w:w="776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  <w:r w:rsidR="00050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(критерия)</w:t>
            </w: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DD3BD7" w:rsidRPr="00DD3BD7" w:rsidRDefault="00DD3BD7" w:rsidP="00D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представляемого</w:t>
            </w:r>
            <w:proofErr w:type="gramEnd"/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конкурс организацией</w:t>
            </w:r>
          </w:p>
        </w:tc>
        <w:tc>
          <w:tcPr>
            <w:tcW w:w="3685" w:type="dxa"/>
            <w:vAlign w:val="center"/>
          </w:tcPr>
          <w:p w:rsidR="00DD3BD7" w:rsidRPr="00DD3BD7" w:rsidRDefault="00DD3BD7" w:rsidP="00DD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экспертов</w:t>
            </w:r>
          </w:p>
        </w:tc>
      </w:tr>
      <w:tr w:rsidR="00DD3BD7" w:rsidRPr="00DD3BD7" w:rsidTr="00575C69">
        <w:trPr>
          <w:trHeight w:val="600"/>
        </w:trPr>
        <w:tc>
          <w:tcPr>
            <w:tcW w:w="776" w:type="dxa"/>
            <w:shd w:val="clear" w:color="auto" w:fill="auto"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 темп прироста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выручки от реализации товаров (услуг) в 2016-2020 гг.: ________%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расчёта темпа прироста в 2020 году используются данные за 9 месяцев по сравнению с соответствующим периодом 2019 г.</w:t>
            </w: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&lt;5% – 1 балл;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5% до 15% –  2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15% до 20% – 3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20% до 35% – 4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выше 35% – 5 баллов.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средний темп прироста выручки принимает отрицательное значение, компания получает 0 баллов.</w:t>
            </w:r>
          </w:p>
        </w:tc>
      </w:tr>
      <w:tr w:rsidR="00DD3BD7" w:rsidRPr="00DD3BD7" w:rsidTr="00575C69">
        <w:trPr>
          <w:trHeight w:val="900"/>
        </w:trPr>
        <w:tc>
          <w:tcPr>
            <w:tcW w:w="776" w:type="dxa"/>
            <w:shd w:val="clear" w:color="auto" w:fill="auto"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темп прироста чистой прибыли в 2016-2020 гг.: ________%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расчёта темпа прироста в 2020 году используются данные за 9 месяцев по сравнению с соответствующим периодом 2019 г.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&lt;5% – 1 балл;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5% до 15% – 2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15% до 25% – 3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25% до 50% – 4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выше 50% – 5 баллов.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средний темп роста прибыли принимает отрицательное значение, компания получает 0 баллов. </w:t>
            </w: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Компании, показавшие убыток в каком-либо году за период 2016-2020 гг., получают 0 баллов по данному критерию с учетом возможности получения дополнительных баллов в </w:t>
            </w:r>
            <w:r w:rsidRPr="00DD3BD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рамках поправочного коэффициента в части 2020 года (см. ниже).</w:t>
            </w:r>
          </w:p>
        </w:tc>
      </w:tr>
      <w:tr w:rsidR="00DD3BD7" w:rsidRPr="00DD3BD7" w:rsidTr="00575C69">
        <w:trPr>
          <w:trHeight w:val="600"/>
        </w:trPr>
        <w:tc>
          <w:tcPr>
            <w:tcW w:w="776" w:type="dxa"/>
            <w:shd w:val="clear" w:color="auto" w:fill="auto"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темп прироста производительности труда в 2016-2020 гг.:___________%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Производительность труда рассчитывается как выручка на одного работающего. 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расчёта темпа прироста в 2020 году используются данные за 9 месяцев по сравнению с соответствующим периодом 2019 г.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&lt;5% –  1 балл;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от 5% до 10% – 2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от 10% до 20% – 3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от 20% до 30% – 4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рост выше 30% – 5 баллов.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снижения производительности труда компания получает 0 баллов.</w:t>
            </w:r>
          </w:p>
        </w:tc>
      </w:tr>
      <w:tr w:rsidR="00DD3BD7" w:rsidRPr="00DD3BD7" w:rsidTr="00575C69">
        <w:trPr>
          <w:trHeight w:val="600"/>
        </w:trPr>
        <w:tc>
          <w:tcPr>
            <w:tcW w:w="776" w:type="dxa"/>
            <w:shd w:val="clear" w:color="auto" w:fill="auto"/>
            <w:noWrap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технологические инновации в 2020 г. или 2019 г</w:t>
            </w:r>
            <w:proofErr w:type="gram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..: ____________ (</w:t>
            </w:r>
            <w:proofErr w:type="gram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руб.) и их доля в совокупном объёме реализации продукции (услуг):___________%</w:t>
            </w: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информации за год используются данные за 9 месяцев 2020 года по сравнению с соответствующим периодом предыдущего года.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 привести данные за 2019 год, если у компании отсутствовали затраты на технологические инновации в кризисном, 2020 году вследствие общего ухудшения экономического положения в стране, связанного с распространением новой </w:t>
            </w:r>
            <w:proofErr w:type="spell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инфекции. В таком случае будет применяться понижающий коэффициент 0,5.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технологические инновации включают в себя затраты на исследование и разработку новых продуктов, услуг и методов их производства (передачи), новых производственных процессов, производственное проектирование, дизайн и другие разработки (не связанные с научными исследованиями и разработками), приобретение машин и оборудования, связанных с технологическими инновациями, приобретение новых технологий (в </w:t>
            </w:r>
            <w:proofErr w:type="spell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права на патенты, лицензии на использование изобретений, промышленных образцов, полезных</w:t>
            </w:r>
            <w:proofErr w:type="gram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моделей) и иные затраты, которые учитываются при </w:t>
            </w:r>
            <w:proofErr w:type="gram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заполнении</w:t>
            </w:r>
            <w:proofErr w:type="gram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соответствующего раздела формы федерального статистического наблюдения №4-инновация.</w:t>
            </w: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&lt;2% – 1 балл;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2% до 5% – 2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5% до 15% – 3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15% до 25% – 4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свыше 25% – 5 баллов.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затрат на технологические инновации в 2020 г. или в 2019 г. компания получает 0 баллов. </w:t>
            </w:r>
          </w:p>
        </w:tc>
      </w:tr>
      <w:tr w:rsidR="00DD3BD7" w:rsidRPr="00DD3BD7" w:rsidTr="00575C69">
        <w:trPr>
          <w:trHeight w:val="474"/>
        </w:trPr>
        <w:tc>
          <w:tcPr>
            <w:tcW w:w="776" w:type="dxa"/>
            <w:shd w:val="clear" w:color="auto" w:fill="auto"/>
            <w:noWrap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 инвестиций в основной капитал за 2019-2020 гг.: ________%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информации за год используются данные за 9 месяцев 2020 года по сравнению с соответствующим периодом предыдущего года.</w:t>
            </w: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&lt;5% – 1 балл;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5% до 10% – 2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10% до 15% – 3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темп от 15% до 25% – 4 балла;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темп выше 25% – 5 баллов.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инвестиций в предыдущем периоде компания получает 1 балл. В случае отсутствия или снижения инвестиций в основной капитал в отчётном периоде компания получает 0 баллов.</w:t>
            </w:r>
          </w:p>
        </w:tc>
      </w:tr>
      <w:tr w:rsidR="00DD3BD7" w:rsidRPr="00DD3BD7" w:rsidTr="00575C69">
        <w:trPr>
          <w:trHeight w:val="918"/>
        </w:trPr>
        <w:tc>
          <w:tcPr>
            <w:tcW w:w="776" w:type="dxa"/>
            <w:shd w:val="clear" w:color="auto" w:fill="auto"/>
            <w:noWrap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и доля экспорта в общем объёме реализации продукции в 2020 г. или 2019 г.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информации за 2020 год приводятся данные за 9 месяцев 2020 г.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 привести данные за 2019 год, если у компании отсутствовали экспортные отгрузки в кризисном, 2020 году вследствие общего ухудшения экономического положения в стране, связанного с распространением новой </w:t>
            </w:r>
            <w:proofErr w:type="spell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таком случае будет применяться понижающий коэффициент 0,5.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&lt;5% – 1 балл;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5% до 15%  – 2 балла;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15% до 35%  – 3 балла;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от 35% до 50% – 4 балла;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доля выше 50% – 5 баллов.</w:t>
            </w:r>
          </w:p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отсутствия экспорта в 2020 г. или 2019 г. компания получает 0 баллов. </w:t>
            </w:r>
          </w:p>
        </w:tc>
      </w:tr>
      <w:tr w:rsidR="00DD3BD7" w:rsidRPr="00DD3BD7" w:rsidTr="00575C69">
        <w:trPr>
          <w:trHeight w:val="918"/>
        </w:trPr>
        <w:tc>
          <w:tcPr>
            <w:tcW w:w="776" w:type="dxa"/>
            <w:shd w:val="clear" w:color="auto" w:fill="auto"/>
            <w:noWrap/>
          </w:tcPr>
          <w:p w:rsidR="00DD3BD7" w:rsidRPr="00DD3BD7" w:rsidRDefault="00DD3BD7" w:rsidP="00DD3B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компании проектов по </w:t>
            </w:r>
            <w:proofErr w:type="spell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импортозамещению</w:t>
            </w:r>
            <w:proofErr w:type="spell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международных проектов.</w:t>
            </w:r>
          </w:p>
          <w:p w:rsidR="00DD3BD7" w:rsidRPr="00DD3BD7" w:rsidRDefault="00DD3BD7" w:rsidP="00DD3BD7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DD3BD7" w:rsidRPr="00DD3BD7" w:rsidRDefault="00DD3BD7" w:rsidP="00DD3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краткой информации о проекте компания получает по 1 баллу за каждый из проектов, при отсутствии – 0 баллов.</w:t>
            </w:r>
          </w:p>
        </w:tc>
      </w:tr>
    </w:tbl>
    <w:p w:rsidR="00DD3BD7" w:rsidRPr="0076002D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00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Критерий устойчивости роста: </w:t>
      </w:r>
    </w:p>
    <w:p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 начисляется дополнительный 1 балл, в случае если выручка и/или прибыль и/или производительность труда росла в отчётный период из года в год. Компании начисляется дополнительные 0,5 балла, в случае если выручка и/или прибыль и/или производительность труда росла в отчётный период из года в год, за исключением кризисного, 2020 года.</w:t>
      </w:r>
    </w:p>
    <w:p w:rsidR="00DD3BD7" w:rsidRPr="0076002D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00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«Кризисный» поправочный критерий по прибыли:</w:t>
      </w:r>
    </w:p>
    <w:p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начисляются дополнительные 0,5 балла, если в 2016-2019 году значения прибыли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положительными и только в январе-сентябре 2020 году компания впервые показала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убыток.</w:t>
      </w:r>
    </w:p>
    <w:p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критерии позволяют снизить влияние макроэкономических факторов – общего ухудшения условий ведения бизнеса в 2020 году, связанного с пандемией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proofErr w:type="spell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-19, в том числе смягчить эффект отрицательной прибыли организации.</w:t>
      </w:r>
    </w:p>
    <w:p w:rsidR="00DD3BD7" w:rsidRPr="00DD3BD7" w:rsidRDefault="00DD3BD7" w:rsidP="00DD3BD7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:rsid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шкалы для присвоения значения показателям сформированы исходя из практики проведения Конкурса в предшествующие годы. При построении шкал каждому баллу соответствует интервал значений показателя при условии соблюдения приблизительного равенства используемых интервалов по числу </w:t>
      </w:r>
      <w:r w:rsidR="00050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C69" w:rsidRPr="00DD3BD7" w:rsidRDefault="00575C69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Итоговая сумма баллов =</w:t>
      </w:r>
      <w:r w:rsidRPr="00DD3BD7">
        <w:rPr>
          <w:rFonts w:eastAsiaTheme="minorEastAsia"/>
          <w:i/>
          <w:lang w:eastAsia="ru-RU"/>
        </w:rPr>
        <w:t xml:space="preserve"> 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</w:t>
      </w:r>
      <w:proofErr w:type="gramStart"/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proofErr w:type="gramEnd"/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+K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)+(Х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+K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)+(Х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+K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)+Х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4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5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6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+(Х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7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 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э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7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+Х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ц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7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</w:t>
      </w:r>
    </w:p>
    <w:p w:rsidR="00DD3BD7" w:rsidRPr="00DD3BD7" w:rsidRDefault="00DD3BD7" w:rsidP="00DD3B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proofErr w:type="gramStart"/>
      <w:r w:rsidRPr="00DD3BD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 w:eastAsia="ru-RU"/>
        </w:rPr>
        <w:t>i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соответствующему критерию, </w:t>
      </w:r>
    </w:p>
    <w:p w:rsidR="00DD3BD7" w:rsidRPr="00DD3BD7" w:rsidRDefault="00050194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Start"/>
      <w:r w:rsidRPr="0005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spellEnd"/>
      <w:proofErr w:type="gramEnd"/>
      <w:r w:rsidR="00DD3BD7"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количество баллов по критерию устойчивости роста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</w:t>
      </w: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gram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по поправочному критерию.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BD7" w:rsidRPr="00DD3BD7" w:rsidRDefault="00DD3BD7" w:rsidP="00DD3BD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Информация о проектах по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импортозамещению</w:t>
      </w:r>
      <w:proofErr w:type="spellEnd"/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дополнительного балла участники могут представить информацию о реализуемых проектах, направленных на </w:t>
      </w:r>
      <w:proofErr w:type="spellStart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импортозамещение</w:t>
      </w:r>
      <w:proofErr w:type="spellEnd"/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снижение зависимости от иностранных поставщиков.</w:t>
      </w:r>
    </w:p>
    <w:p w:rsidR="00DD3BD7" w:rsidRPr="00DD3BD7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может быть представлена участниками конкурса в соответствии со следующей структурой: 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проекта.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локализации производства (доля используемого сырья, материалов и комплектующих российского происхождения).  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импорта на рынке данной продукции на момент начала реализации проекта (в процентах). 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на рынке импортозамещающей продукции, которую удалось либо планируется занять (в процентах).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инвестиций в проект за весь период реализации проекта.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реализованной продукции. </w:t>
      </w:r>
    </w:p>
    <w:p w:rsidR="00DD3BD7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экспорта продукции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0051E" w:rsidRPr="00DD3BD7" w:rsidRDefault="00DD3BD7" w:rsidP="00DD3BD7">
      <w:pPr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3B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положительных внешних эффектов от реализации проекта: создание рабочих мест, позитивное влияние на смежные сектора экономики, освоение современных технологий, улучшение качества жизни населения, вклад в ВРП региона, развитие территорий</w:t>
      </w:r>
      <w:r w:rsidRPr="00DD3B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D3BD7" w:rsidRPr="00DE3433" w:rsidRDefault="00DD3BD7" w:rsidP="00DD3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BC8" w:rsidRPr="00DE3433" w:rsidRDefault="007D2BC8" w:rsidP="00711DB2">
      <w:pPr>
        <w:pStyle w:val="ab"/>
        <w:numPr>
          <w:ilvl w:val="0"/>
          <w:numId w:val="9"/>
        </w:numPr>
        <w:spacing w:after="120"/>
        <w:contextualSpacing w:val="0"/>
        <w:jc w:val="center"/>
        <w:rPr>
          <w:b/>
          <w:u w:val="single"/>
        </w:rPr>
      </w:pPr>
      <w:r w:rsidRPr="00DE3433">
        <w:rPr>
          <w:b/>
          <w:u w:val="single"/>
        </w:rPr>
        <w:t>Номинация «Лучший международный проект»</w:t>
      </w:r>
    </w:p>
    <w:p w:rsidR="007D2BC8" w:rsidRPr="00DE3433" w:rsidRDefault="007D2BC8" w:rsidP="00711DB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>Оцениваются организации за достижения в реализации проектов в сфере международного торгово-экономического и инвестиционного сотрудничества. Оцениваются достижения по новым (</w:t>
      </w:r>
      <w:r w:rsidRPr="00DE3433">
        <w:rPr>
          <w:rFonts w:ascii="Times New Roman" w:eastAsia="Calibri" w:hAnsi="Times New Roman" w:cs="Times New Roman"/>
          <w:sz w:val="24"/>
          <w:szCs w:val="24"/>
          <w:lang w:val="en-US"/>
        </w:rPr>
        <w:t>greenfield</w:t>
      </w:r>
      <w:r w:rsidRPr="00DE3433">
        <w:rPr>
          <w:rFonts w:ascii="Times New Roman" w:eastAsia="Calibri" w:hAnsi="Times New Roman" w:cs="Times New Roman"/>
          <w:sz w:val="24"/>
          <w:szCs w:val="24"/>
        </w:rPr>
        <w:t>)</w:t>
      </w:r>
      <w:r w:rsidRPr="00DE343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и ранее запущенным проектам (</w:t>
      </w:r>
      <w:r w:rsidRPr="00DE3433">
        <w:rPr>
          <w:rFonts w:ascii="Times New Roman" w:eastAsia="Calibri" w:hAnsi="Times New Roman" w:cs="Times New Roman"/>
          <w:sz w:val="24"/>
          <w:szCs w:val="24"/>
          <w:lang w:val="en-US"/>
        </w:rPr>
        <w:t>brownfield</w:t>
      </w:r>
      <w:r w:rsidRPr="00DE3433">
        <w:rPr>
          <w:rFonts w:ascii="Times New Roman" w:eastAsia="Calibri" w:hAnsi="Times New Roman" w:cs="Times New Roman"/>
          <w:sz w:val="24"/>
          <w:szCs w:val="24"/>
        </w:rPr>
        <w:t>)</w:t>
      </w:r>
      <w:r w:rsidRPr="00DE343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, реализованным на территории (с участием иностранных партнеров, а также </w:t>
      </w:r>
      <w:proofErr w:type="spellStart"/>
      <w:r w:rsidRPr="00DE3433">
        <w:rPr>
          <w:rFonts w:ascii="Times New Roman" w:eastAsia="Calibri" w:hAnsi="Times New Roman" w:cs="Times New Roman"/>
          <w:sz w:val="24"/>
          <w:szCs w:val="24"/>
        </w:rPr>
        <w:t>экспортноориентированные</w:t>
      </w:r>
      <w:proofErr w:type="spellEnd"/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) и за пределами территории Российской Федерации (самостоятельно или с участием иностранных партнеров). Минимальные значения показателей по проектам, представляемым на рассмотрение на конкурсе (в целом): для экспорта: 5 </w:t>
      </w:r>
      <w:proofErr w:type="gramStart"/>
      <w:r w:rsidRPr="00DE3433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End"/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рублей/ 100 тыс. долл. США; инвестиций – 50 млн рублей/ 1 млн долл. США. Проекты, связанные с экспортом и инвестициями, оцениваются в рамках одной категории. Отчетный период по проектам составляет 1 января – 1 </w:t>
      </w:r>
      <w:r w:rsidR="00575C69">
        <w:rPr>
          <w:rFonts w:ascii="Times New Roman" w:eastAsia="Calibri" w:hAnsi="Times New Roman" w:cs="Times New Roman"/>
          <w:sz w:val="24"/>
          <w:szCs w:val="24"/>
        </w:rPr>
        <w:t>октябр</w:t>
      </w:r>
      <w:r w:rsidR="00E561F6">
        <w:rPr>
          <w:rFonts w:ascii="Times New Roman" w:eastAsia="Calibri" w:hAnsi="Times New Roman" w:cs="Times New Roman"/>
          <w:sz w:val="24"/>
          <w:szCs w:val="24"/>
        </w:rPr>
        <w:t>я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E561F6">
        <w:rPr>
          <w:rFonts w:ascii="Times New Roman" w:eastAsia="Calibri" w:hAnsi="Times New Roman" w:cs="Times New Roman"/>
          <w:sz w:val="24"/>
          <w:szCs w:val="24"/>
        </w:rPr>
        <w:t>20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г. (далее – 20</w:t>
      </w:r>
      <w:r w:rsidR="00E561F6">
        <w:rPr>
          <w:rFonts w:ascii="Times New Roman" w:eastAsia="Calibri" w:hAnsi="Times New Roman" w:cs="Times New Roman"/>
          <w:sz w:val="24"/>
          <w:szCs w:val="24"/>
        </w:rPr>
        <w:t>20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:rsidR="007D2BC8" w:rsidRPr="00DE3433" w:rsidRDefault="007D2BC8" w:rsidP="00711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E3433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оценки:</w:t>
      </w:r>
    </w:p>
    <w:p w:rsidR="007D2BC8" w:rsidRPr="00DE3433" w:rsidRDefault="007D2BC8" w:rsidP="00711DB2">
      <w:pPr>
        <w:pStyle w:val="ab"/>
        <w:numPr>
          <w:ilvl w:val="0"/>
          <w:numId w:val="16"/>
        </w:numPr>
        <w:contextualSpacing w:val="0"/>
        <w:jc w:val="both"/>
      </w:pPr>
      <w:r w:rsidRPr="00DE3433">
        <w:t>Название компании.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проекта/проектов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производимой продукции в соответствии с Общероссийским классификатором продукции по видам экономической деятельности (ОКПД 2) и продукции поставляемой/планируемой к поставке на экспорт в соответствии с единой Товарной номенклатурой внешнеэкономической деятельности Евразийского экономического союза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договоренностей (с зарубежными партнерами) относительно реализации проекта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5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 меморандум о взаимопонимании (юридически необязывающий документ)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1-2 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Подписано соглашение, договор и иные юридически обязывающие документы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3-4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завершение сделки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4-5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инвестиций в проект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11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 млн долл. США – 250 млн рублей/5 млн долл. США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1-2 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рублей/5 млн долл. США – 500 млн рублей/ 10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3-4 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500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 10 млн долл. США – 1 млрд рублей/15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5-6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рублей/15 млн долл. США – 5 млрд рублей/ 100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7-8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5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рублей/100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9-11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ли реализация проекта формирование новых международных (глобальных, региональных) цепочек создания добавленной стоимости (ЦДС):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создает новые ЦДС)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(организация встраивается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существующие ЦДС),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5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ли реализация проекта внедрение новых технологий производства и управления,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имеющих аналогов на международном уровне),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имеющих аналогов в Российской Федерации),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5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экспорта продукции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11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рублей/100 тыс. долл. США – 50 млн рублей/1 млн долл. США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балл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 млн долл. США – 250 млн рублей/5 млн долл. США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2-3 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рублей/5 млн долл. США – 500 млн рублей/ 10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4-5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 10 млн долл. США – 1 млрд рублей/15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рублей/15 млн долл. США – 5 млрд рублей/ 100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D2BC8" w:rsidRPr="00DE3433" w:rsidRDefault="007D2BC8" w:rsidP="00711DB2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Свыше 5 </w:t>
      </w:r>
      <w:proofErr w:type="gramStart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рублей/100 млн долл. США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10-11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ли реализация проекта наращивание несырьевого неэнергетического экспорта: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да, то в каком количестве),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нет 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5 баллов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ли реализация проекта поставки на экспорт новых (не поставлявшихся ранее товаров):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1-2 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ли реализация проекта выход на новые рынки (экспортные, инвестиционные):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1-2 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экспорта продукции/производства в 20</w:t>
      </w:r>
      <w:r w:rsidR="00E561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 балл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положительных внешних эффектов от реализации проекта: создание рабочих мест, позитивное влияние на смежные сектора экономики, улучшение качества жизни населения, развитие территорий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1-2 балла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D2BC8" w:rsidRPr="00DE3433" w:rsidRDefault="007D2BC8" w:rsidP="00711DB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детальность представленной проектной информации</w:t>
      </w:r>
      <w:r w:rsidRPr="00DE3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максимальная оценка – 1 балл</w:t>
      </w: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2BC8" w:rsidRPr="00DE3433" w:rsidRDefault="007D2BC8" w:rsidP="00711DB2">
      <w:pPr>
        <w:spacing w:before="120"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количество баллов по всем критериям</w:t>
      </w: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E3433">
        <w:rPr>
          <w:rFonts w:ascii="Times New Roman" w:eastAsia="Calibri" w:hAnsi="Times New Roman" w:cs="Times New Roman"/>
          <w:b/>
          <w:sz w:val="24"/>
          <w:szCs w:val="24"/>
        </w:rPr>
        <w:t>55 баллов</w:t>
      </w:r>
      <w:r w:rsidRPr="00DE34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2BC8" w:rsidRPr="00DE3433" w:rsidRDefault="007D2BC8" w:rsidP="00711DB2">
      <w:pPr>
        <w:spacing w:before="120"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>Компании, набравшие 0 баллов по пяти и более критериям, исключаются из числа номинантов.</w:t>
      </w:r>
    </w:p>
    <w:p w:rsidR="007D2BC8" w:rsidRPr="00DE3433" w:rsidRDefault="007D2BC8" w:rsidP="00711DB2">
      <w:pPr>
        <w:spacing w:before="120"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b/>
          <w:i/>
          <w:sz w:val="24"/>
          <w:szCs w:val="24"/>
        </w:rPr>
        <w:t>Методика оценки</w:t>
      </w:r>
      <w:r w:rsidR="00DE3433" w:rsidRPr="00DE343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7D2BC8" w:rsidRPr="00DE3433" w:rsidRDefault="007D2BC8" w:rsidP="00711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 xml:space="preserve">Списки организаций (базовый и сформированный на его основе список для рейтинговой оценки) определяется, с учетом результатов отбора в соответствии с настоящей Методикой и </w:t>
      </w:r>
      <w:r w:rsidRPr="00DE3433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Положением о Конкурсе из числа организаций, ведущих активную деятельность на  международной арене (экспорт, инвестиции).</w:t>
      </w:r>
    </w:p>
    <w:p w:rsidR="007D2BC8" w:rsidRPr="00DE3433" w:rsidRDefault="007D2BC8" w:rsidP="00711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>Для определения рейтинга используется метод рейтинговых оценок группы независимых экспертов, с привлечением внешних экспертов в области мировой экономики и международных экономических отношений.</w:t>
      </w:r>
    </w:p>
    <w:p w:rsidR="007D2BC8" w:rsidRDefault="007D2BC8" w:rsidP="00711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433">
        <w:rPr>
          <w:rFonts w:ascii="Times New Roman" w:eastAsia="Calibri" w:hAnsi="Times New Roman" w:cs="Times New Roman"/>
          <w:sz w:val="24"/>
          <w:szCs w:val="24"/>
        </w:rPr>
        <w:t>Решение о номинантах Конкурса принимается по результатам балльной оценки деятельности организации членами экспертной группы, и оформляется Протоколом.</w:t>
      </w:r>
    </w:p>
    <w:p w:rsidR="0076002D" w:rsidRDefault="0076002D" w:rsidP="00711D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02D" w:rsidRPr="0076002D" w:rsidRDefault="0076002D" w:rsidP="0076002D">
      <w:pPr>
        <w:pStyle w:val="ab"/>
        <w:numPr>
          <w:ilvl w:val="1"/>
          <w:numId w:val="9"/>
        </w:numPr>
        <w:jc w:val="both"/>
        <w:rPr>
          <w:rFonts w:eastAsia="Calibri"/>
          <w:b/>
          <w:u w:val="single"/>
        </w:rPr>
      </w:pPr>
      <w:r>
        <w:rPr>
          <w:rFonts w:eastAsia="Calibri"/>
        </w:rPr>
        <w:t xml:space="preserve"> </w:t>
      </w:r>
      <w:proofErr w:type="spellStart"/>
      <w:r w:rsidRPr="0076002D">
        <w:rPr>
          <w:rFonts w:eastAsia="Calibri"/>
          <w:b/>
          <w:i/>
          <w:u w:val="single"/>
        </w:rPr>
        <w:t>Спецноминация</w:t>
      </w:r>
      <w:proofErr w:type="spellEnd"/>
      <w:r w:rsidRPr="0076002D">
        <w:rPr>
          <w:rFonts w:eastAsia="Calibri"/>
          <w:b/>
          <w:u w:val="single"/>
        </w:rPr>
        <w:t xml:space="preserve"> «За вклад в развитие евразийской интеграции»</w:t>
      </w:r>
    </w:p>
    <w:p w:rsidR="007D2BC8" w:rsidRDefault="007D2BC8" w:rsidP="001A3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02D" w:rsidRDefault="0076002D" w:rsidP="001A3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номинантов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600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пецноминации</w:t>
      </w:r>
      <w:proofErr w:type="spellEnd"/>
      <w:r w:rsidRPr="0076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вклад в развитие евразийской интеграции» аналогична методике оценки номинации «Лучший международный проект», за исключением территориального охвата деятельности компаний (в </w:t>
      </w:r>
      <w:proofErr w:type="spellStart"/>
      <w:r w:rsidRPr="007600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спецноминации</w:t>
      </w:r>
      <w:proofErr w:type="spellEnd"/>
      <w:r w:rsidRPr="0076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проекты, связанные с сотрудничеством с партнерами из Евразийского экономического союза (ЕАЭС)).</w:t>
      </w:r>
    </w:p>
    <w:p w:rsidR="0076002D" w:rsidRPr="00DE3433" w:rsidRDefault="0076002D" w:rsidP="001A3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D59" w:rsidRPr="008F5D59" w:rsidRDefault="008F5D59" w:rsidP="008F5D59">
      <w:pPr>
        <w:pStyle w:val="ab"/>
        <w:numPr>
          <w:ilvl w:val="0"/>
          <w:numId w:val="9"/>
        </w:numPr>
        <w:rPr>
          <w:b/>
          <w:u w:val="single"/>
        </w:rPr>
      </w:pPr>
      <w:r w:rsidRPr="008F5D59">
        <w:rPr>
          <w:b/>
          <w:u w:val="single"/>
        </w:rPr>
        <w:t>«За вклад в социальное развитие территорий и поддержку в условиях COVID-19»</w:t>
      </w:r>
    </w:p>
    <w:p w:rsidR="008F5D59" w:rsidRPr="008F5D59" w:rsidRDefault="008F5D59" w:rsidP="008F5D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D59" w:rsidRPr="008F5D59" w:rsidRDefault="008F5D59" w:rsidP="008F5D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 организации за достижения в реализации значимых, общественно признанных корпоративных инициатив, проектов, программ социальной направленности.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оформленной, документально подтвержденной позиции, стратегии, политики организации в области участия в социальном развитии территории присутствия и/или отдельных ее ключевых направлений по направлению номинации.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документально  - подтвержденного партнерства в реализации социальных инвестиций, социальных программ в территориях присутствия.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программ и проектов в области социальных инвестиций, которые соответствуют достижению ЦУР 2030 и задачам Нацпроектов России.</w:t>
      </w:r>
    </w:p>
    <w:p w:rsidR="008F5D59" w:rsidRPr="008F5D59" w:rsidRDefault="008F5D59" w:rsidP="0068530F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Вклад в решение социальных проблем территорий и поддержку в условиях COVID-19»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Результативность инвестируемых проектов и реализуемых инициатив, наличие подтверждающей информации, ее отражение в публичных материалах (описание конкретных результатов и показателей).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6.Системный подход к управлению проектами социальной направленности и их реализации.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Полнота представленной информации (описание) проектов. 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Признание программы (проекта) в сообществе (результаты конкурсов, рейтингов организаций, включение в Библиотеку корпоративных практик РСПП социальной направленности и Сборники лучших практик, и пр.);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Возможность распространения опыта за пределами организации и тиражирования.</w:t>
      </w:r>
    </w:p>
    <w:p w:rsidR="008F5D59" w:rsidRPr="008F5D59" w:rsidRDefault="008F5D59" w:rsidP="008F5D59">
      <w:pPr>
        <w:spacing w:after="12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по данной номинации</w:t>
      </w:r>
      <w:r w:rsidRPr="008F5D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необходимо предоставить информацию: </w:t>
      </w:r>
    </w:p>
    <w:p w:rsidR="00B5301D" w:rsidRDefault="00B5301D" w:rsidP="008F5D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D59" w:rsidRPr="008F5D59" w:rsidRDefault="008F5D59" w:rsidP="008F5D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к номинации </w:t>
      </w:r>
    </w:p>
    <w:p w:rsidR="008F5D59" w:rsidRPr="008F5D59" w:rsidRDefault="008F5D59" w:rsidP="008F5D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F5D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«За вклад в социальное развитие территорий</w:t>
      </w:r>
      <w:r w:rsidR="00A434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4340E" w:rsidRPr="00A434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поддержку в условиях COVID-19</w:t>
      </w:r>
      <w:r w:rsidRPr="008F5D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8F5D59" w:rsidRPr="008F5D59" w:rsidRDefault="008F5D59" w:rsidP="008F5D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5D59" w:rsidRPr="008F5D59" w:rsidRDefault="008F5D59" w:rsidP="008F5D5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организации  ___________________________________________    </w:t>
      </w:r>
    </w:p>
    <w:p w:rsidR="008F5D59" w:rsidRPr="008F5D59" w:rsidRDefault="008F5D59" w:rsidP="008F5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F5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Укажите: количество сотрудников (только в России, если </w:t>
      </w: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</w:t>
      </w:r>
      <w:r w:rsidRPr="008F5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еждународная) _________ чел., количество регионов присутствия (перечислите)___________</w:t>
      </w:r>
    </w:p>
    <w:p w:rsidR="008F5D59" w:rsidRPr="008F5D59" w:rsidRDefault="008F5D59" w:rsidP="008F5D5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показатели, характеризующие вклад организации в социальное развитие территории: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2"/>
        <w:gridCol w:w="1844"/>
      </w:tblGrid>
      <w:tr w:rsidR="008F5D59" w:rsidRPr="008F5D59" w:rsidTr="008F5D59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F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8F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баллов (мах)</w:t>
            </w:r>
          </w:p>
        </w:tc>
      </w:tr>
      <w:tr w:rsidR="008F5D59" w:rsidRPr="008F5D59" w:rsidTr="008F5D59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numPr>
                <w:ilvl w:val="0"/>
                <w:numId w:val="2"/>
              </w:num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оформленной, документально подтвержденной позиции, </w:t>
            </w: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стратегии, политики организации в области социальной деятельности в территории присутствия и/или отдельных ее ключевых направлений по направлению номинации (напр., политика в области социальных инвестиций, благотворительная политика и т.п.). </w:t>
            </w:r>
            <w:r w:rsidRPr="008F5D5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(Приложите в электронном виде или укажите ссылку на электронный ресурс)</w:t>
            </w:r>
            <w:r w:rsidRPr="008F5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D59" w:rsidRPr="008F5D59" w:rsidTr="008F5D59">
        <w:trPr>
          <w:trHeight w:val="2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numPr>
                <w:ilvl w:val="0"/>
                <w:numId w:val="2"/>
              </w:num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 и проектов в области социальных инвестиций, которые соответствуют достижению ЦУР-2030 и задачам Нацпроектов России. </w:t>
            </w:r>
            <w:r w:rsidRPr="008F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Перечислите программы (комплексы мероприятий), покажите ориентированность на определенные цели  и задачи (указать на какие).</w:t>
            </w:r>
          </w:p>
          <w:p w:rsidR="008F5D59" w:rsidRPr="008F5D59" w:rsidRDefault="008F5D59" w:rsidP="008F5D59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цели и задачи компании, отвечающие  выбранным ЦУР 2030 и задачам Нацпроектов России</w:t>
            </w:r>
          </w:p>
          <w:p w:rsidR="008F5D59" w:rsidRPr="008F5D59" w:rsidRDefault="008F5D59" w:rsidP="008F5D59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корпоративные программы (комплексы мероприятий), отвечающие достижению конкретных ЦУР- 2030 и задач Нацпроектов России (и каких)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5D59" w:rsidRPr="008F5D59" w:rsidRDefault="008F5D59" w:rsidP="008F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5D59" w:rsidRPr="008F5D59" w:rsidRDefault="008F5D59" w:rsidP="008F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5D59" w:rsidRPr="008F5D59" w:rsidRDefault="008F5D59" w:rsidP="008F5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F5D59" w:rsidRPr="008F5D59" w:rsidTr="008F5D5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numPr>
                <w:ilvl w:val="0"/>
                <w:numId w:val="2"/>
              </w:num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документально - подтвержденного партнерства в реализации социальных инвестиций, социальных программ в территории присутствия (напр.,  соглашения о партнерстве, совместные программы и другое). </w:t>
            </w:r>
            <w:r w:rsidRPr="008F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Перечислите.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F5D59" w:rsidRPr="008F5D59" w:rsidTr="008F5D59">
        <w:trPr>
          <w:trHeight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numPr>
                <w:ilvl w:val="0"/>
                <w:numId w:val="2"/>
              </w:num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имеющиеся официально утвержденные комплексные программы, планы мероприятий по реализации стратегии, социальной политики или отдельных ее ключевых направлений. </w:t>
            </w:r>
            <w:r w:rsidRPr="008F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(Приложите в электронном виде или укажите ссылку на электронный ресурс)</w:t>
            </w: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F5D59" w:rsidRPr="008F5D59" w:rsidTr="008F5D59">
        <w:trPr>
          <w:trHeight w:val="12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numPr>
                <w:ilvl w:val="0"/>
                <w:numId w:val="2"/>
              </w:num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краткое содержание программ (комплекса мероприятий), укажите: год начала, сроки реализации, цели и задачи, связь с социально-значимыми проблемами территорий, партнеров программы, организационные процедуры и механизмы реализации, охват участников).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8F5D59" w:rsidRPr="008F5D59" w:rsidTr="008F5D59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в динамике (2018-2020 гг.) общие затраты на программы (комплекс мероприятий)  (тыс. руб.) организации, в </w:t>
            </w:r>
            <w:proofErr w:type="spellStart"/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партнерские в совокупности. 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F5D59" w:rsidRPr="008F5D59" w:rsidTr="008F5D59"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 результаты социальной деятельности, характеризующие вклад компании в решение социальных проблем территории (количественные и качественны показатели).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F5D59" w:rsidRPr="008F5D59" w:rsidTr="008F5D59">
        <w:trPr>
          <w:trHeight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Покажите информированность сообщества о программах: размещение на интернет сайте, в нефинансовых отчетах, СМИ, публикации и т.п. </w:t>
            </w:r>
            <w:r w:rsidRPr="008F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(Перечислите или дайте ссылки на интернет–ресурсы).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F5D59" w:rsidRPr="008F5D59" w:rsidTr="008F5D59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Покажите признание программы (проекта) в сообществе: результаты конкурсов, рейти</w:t>
            </w:r>
            <w:r w:rsidR="00685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нгов организаций за период 2018-</w:t>
            </w: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гг. </w:t>
            </w:r>
            <w:r w:rsidRPr="008F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(Перечислите).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F5D59" w:rsidRPr="008F5D59" w:rsidTr="008F5D59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Покажите наличие включенных политик и программ в Библиотеку корпоративных практик РСПП социальной направленности и Сборники лучших практик и пр. по направлению номинации </w:t>
            </w:r>
            <w:r w:rsidRPr="008F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(Перечислите).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F5D59" w:rsidRPr="008F5D59" w:rsidTr="008F5D59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left="34" w:right="34" w:hanging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экспертное мнение о заявке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F5D59" w:rsidRPr="008F5D59" w:rsidTr="008F5D59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ind w:firstLine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59" w:rsidRPr="008F5D59" w:rsidRDefault="008F5D59" w:rsidP="008F5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</w:tr>
    </w:tbl>
    <w:p w:rsidR="00600121" w:rsidRPr="00600121" w:rsidRDefault="00600121" w:rsidP="008F5D5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Внимание! Информация  за 2020 г. представляется по итогам  9-ти месяцев.</w:t>
      </w:r>
    </w:p>
    <w:p w:rsidR="008F5D59" w:rsidRPr="008F5D59" w:rsidRDefault="008F5D59" w:rsidP="008F5D5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:rsidR="008F5D59" w:rsidRP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организаций (базовый и сформированный на его основе список для рейтинговой оценки) определяется, с учетом результатов отбора в соответствии с настоящей Методикой и Положением о Конкурсе из числа организаций, имеющих </w:t>
      </w:r>
      <w:r w:rsidRPr="008F5D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признанные достижения</w:t>
      </w: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</w:t>
      </w: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инноваций, инвестиций, инициатив, (результаты соответствующих конкурсов, рейтингов, независимых экспертиз, награды за достижения в области номинации).</w:t>
      </w:r>
    </w:p>
    <w:p w:rsidR="008F5D59" w:rsidRDefault="008F5D59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рейтинга используется метод рейтинговых оценок группы независимых экспертов, с привлечением внешних экспертов в области корпоративной социальной ответственности и устойчивого развития.</w:t>
      </w:r>
    </w:p>
    <w:p w:rsidR="0064508C" w:rsidRDefault="0064508C" w:rsidP="008F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0E" w:rsidRPr="00A4340E" w:rsidRDefault="00A4340E" w:rsidP="00A4340E">
      <w:pPr>
        <w:pStyle w:val="ab"/>
        <w:numPr>
          <w:ilvl w:val="1"/>
          <w:numId w:val="9"/>
        </w:numPr>
        <w:spacing w:after="120"/>
        <w:rPr>
          <w:b/>
          <w:u w:val="single"/>
        </w:rPr>
      </w:pPr>
      <w:r w:rsidRPr="00A4340E">
        <w:t xml:space="preserve"> </w:t>
      </w:r>
      <w:proofErr w:type="spellStart"/>
      <w:r w:rsidRPr="00A4340E">
        <w:rPr>
          <w:b/>
          <w:i/>
          <w:u w:val="single"/>
        </w:rPr>
        <w:t>Спецноминация</w:t>
      </w:r>
      <w:proofErr w:type="spellEnd"/>
      <w:r>
        <w:rPr>
          <w:b/>
          <w:u w:val="single"/>
        </w:rPr>
        <w:t xml:space="preserve"> </w:t>
      </w:r>
      <w:r w:rsidRPr="00A4340E">
        <w:rPr>
          <w:b/>
          <w:u w:val="single"/>
        </w:rPr>
        <w:t>«За поддержку и развитие социального предпринимательства»</w:t>
      </w:r>
    </w:p>
    <w:p w:rsidR="00A4340E" w:rsidRPr="00A4340E" w:rsidRDefault="00A4340E" w:rsidP="00A4340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Оцениваются организации за достижения в реализации значимых, общественно признанных корпоративных инициатив, проектов, программ по поддержке и развитию социального предпринимательства. 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Наличие оформленной, документально подтвержденной стратегии, политики организации в области КСО или отдельных ее ключевых направлений, включая направление поддержки социального предпринимательства в рамках политики социальных инвестиций/корпоративной благотворительности (и/или отражение его направлений в других политиках компании по которым представлена практика).  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Системный подход к управлению проектами по поддержке и развитию социального предпринимательства и их реализации (организационные процедуры, механизмы, инструменты реализации). 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Результативность инвестируемых проектов и реализуемых инициатив, наличие подтверждающей информации, ее отражение в публичных материалах (описание конкретных результатов, показателей, конкретных поддержанных успешных программ социальных предпринимателей).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434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конкретных примеров проектов  социального предпринимательства, состоявшихся в результате реализации корпоративной программы. 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Наличие документально  - подтвержденного партнерства в реализации социальных программ.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Полнота представленной информации (описание) проектов. 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Возможность распространения опыта за пределами организации и тиражирования.</w:t>
      </w:r>
    </w:p>
    <w:p w:rsidR="00A4340E" w:rsidRPr="00A4340E" w:rsidRDefault="0068530F" w:rsidP="0068530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="00A4340E"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программы (проекта) в сообществе (результаты конкурсов, рейтингов организаций, включение в Библиотеку корпоративных практик РСПП социальной направленности и Сборники лучших практик, и пр.</w:t>
      </w:r>
      <w:proofErr w:type="gramEnd"/>
    </w:p>
    <w:p w:rsidR="00A4340E" w:rsidRPr="00A4340E" w:rsidRDefault="00A4340E" w:rsidP="00A4340E">
      <w:pPr>
        <w:spacing w:after="12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по данной номинации</w:t>
      </w:r>
      <w:r w:rsidRPr="00A434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необходимо предоставить информацию: </w:t>
      </w:r>
    </w:p>
    <w:p w:rsidR="00A4340E" w:rsidRPr="00A4340E" w:rsidRDefault="00A4340E" w:rsidP="00A43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</w:t>
      </w:r>
      <w:r w:rsidRPr="00A43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</w:t>
      </w:r>
      <w:proofErr w:type="spellEnd"/>
      <w:r w:rsidRPr="00A43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4340E" w:rsidRPr="00A4340E" w:rsidRDefault="00A4340E" w:rsidP="00A43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434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«За поддержку и развитие социального предпринимательства»</w:t>
      </w:r>
    </w:p>
    <w:p w:rsidR="00A4340E" w:rsidRPr="00A4340E" w:rsidRDefault="00A4340E" w:rsidP="00A434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4340E" w:rsidRPr="00A4340E" w:rsidRDefault="00A4340E" w:rsidP="00A4340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организации  ___________________________________________    </w:t>
      </w:r>
    </w:p>
    <w:p w:rsidR="00A4340E" w:rsidRPr="00A4340E" w:rsidRDefault="00A4340E" w:rsidP="00A434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43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Укажите: количество сотрудников (только в России, если </w:t>
      </w: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</w:t>
      </w:r>
      <w:r w:rsidRPr="00A43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еждународная) _________ чел., количество регионов присутствия (перечислите)___________</w:t>
      </w:r>
    </w:p>
    <w:p w:rsidR="00A4340E" w:rsidRPr="00A4340E" w:rsidRDefault="00A4340E" w:rsidP="00A4340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Основные показатели, характеризующие деятельность организации по поддержке и развитию социального предпринимательства: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2"/>
        <w:gridCol w:w="1844"/>
      </w:tblGrid>
      <w:tr w:rsidR="00A4340E" w:rsidRPr="00A4340E" w:rsidTr="0039540E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A4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баллов (мах)</w:t>
            </w:r>
          </w:p>
        </w:tc>
      </w:tr>
      <w:tr w:rsidR="00A4340E" w:rsidRPr="00A4340E" w:rsidTr="0039540E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-48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0E" w:rsidRPr="00A4340E" w:rsidRDefault="00A4340E" w:rsidP="003954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оформленной, документально подтвержденной стратегии, политики организации в области КСО или отдельных ее ключевых направлений, включая направление поддержки социального предпринимательства (и/или отражение ключевых направлений в других политиках компании по которым представлена практика)</w:t>
            </w:r>
            <w:proofErr w:type="gramStart"/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A43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A43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риложить в электронном виде или указать ссылку на электронный ресурс</w:t>
            </w: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4340E" w:rsidRPr="00A4340E" w:rsidTr="0039540E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0E" w:rsidRPr="00A4340E" w:rsidRDefault="00A4340E" w:rsidP="003954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документально оформленной программы и/или мероприятий по внедрению программы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4340E" w:rsidRPr="00A4340E" w:rsidTr="0039540E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0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0E" w:rsidRPr="00A4340E" w:rsidRDefault="00A4340E" w:rsidP="003954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и кратко охарактеризуйте направления реализации программы, охват территорий, краткое содержание программы, сроки реализации (год начала), периодичность, цели и задачи, партнерство в реализации, организационные процедуры, инструменты и механизмы реализации, охват участников, результаты.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4340E" w:rsidRPr="00A4340E" w:rsidTr="0039540E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0E" w:rsidRPr="00A4340E" w:rsidRDefault="00A4340E" w:rsidP="003954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в динамике (2018-2020 гг.) общие затраты на программы (тыс. руб.) организации  и партнеров в совокупности.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4340E" w:rsidRPr="00A4340E" w:rsidTr="0039540E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40E" w:rsidRPr="00A4340E" w:rsidRDefault="00A4340E" w:rsidP="0039540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опишите примеры успешного опыта (программ) социальных предпринимателей, реализованных при   поддержке проектов компании, которые представляются на конкурс.</w:t>
            </w:r>
            <w:r w:rsidRPr="00A434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Укажите, </w:t>
            </w: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ли программы также и государственную поддержку.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4340E" w:rsidRPr="00A4340E" w:rsidTr="0039540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Покажите информированность сообщества о программах: размещение на интернет сайте, в нефинансовых отчетах, СМИ, публикации и т.п. </w:t>
            </w:r>
            <w:r w:rsidRPr="00A43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(Перечислите или дайте ссылки на интернет–ресурсы).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4340E" w:rsidRPr="00A4340E" w:rsidTr="0039540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Покажите признание программы (проекта) в сообществе: результаты конкурсов, рейтингов организаций за период 2018/2020 гг. </w:t>
            </w:r>
            <w:r w:rsidRPr="00A43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(Перечислите).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4340E" w:rsidRPr="00A4340E" w:rsidTr="0039540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Покажите наличие включенных политик и программ в Библиотеку корпоративных практик РСПП социальной направленности и Сборники лучших практик и пр. по направлению номинации </w:t>
            </w:r>
            <w:r w:rsidRPr="00A43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(Перечислите).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4340E" w:rsidRPr="00A4340E" w:rsidTr="0039540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39540E">
            <w:pPr>
              <w:numPr>
                <w:ilvl w:val="0"/>
                <w:numId w:val="17"/>
              </w:numPr>
              <w:spacing w:after="0" w:line="240" w:lineRule="auto"/>
              <w:ind w:left="34" w:right="34" w:firstLine="4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экспертное мнение о заявке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4340E" w:rsidRPr="00A4340E" w:rsidTr="0039540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0E" w:rsidRPr="00A4340E" w:rsidRDefault="00A4340E" w:rsidP="00A4340E">
            <w:pPr>
              <w:ind w:righ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395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0E" w:rsidRPr="00A4340E" w:rsidRDefault="00A4340E" w:rsidP="00A4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A4340E" w:rsidRPr="00A4340E" w:rsidRDefault="00A4340E" w:rsidP="00A4340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</w:t>
      </w:r>
    </w:p>
    <w:p w:rsidR="00A4340E" w:rsidRPr="00A4340E" w:rsidRDefault="00A4340E" w:rsidP="00A4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организаций (базовый и сформированный на его основе список для рейтинговой оценки) определяется, с учетом результатов отбора в соответствии с настоящей Методикой и Положением о Конкурсе из числа организаций, имеющих </w:t>
      </w:r>
      <w:r w:rsidRPr="00A4340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признанные достижения</w:t>
      </w:r>
      <w:r w:rsidRPr="00A43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социальных инноваций, инвестиций, инициатив.</w:t>
      </w:r>
    </w:p>
    <w:p w:rsidR="00A4340E" w:rsidRPr="00A4340E" w:rsidRDefault="00A4340E" w:rsidP="003954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54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рейтинга организаций используется метод рейтинговых оценок группы независимых экспертов, с привлечением внешних экспертов в области корпоративной социальной ответственности, и социального предпринимательства.</w:t>
      </w:r>
    </w:p>
    <w:p w:rsidR="0020051E" w:rsidRPr="00DE3433" w:rsidRDefault="0020051E" w:rsidP="000E5507">
      <w:pPr>
        <w:numPr>
          <w:ilvl w:val="0"/>
          <w:numId w:val="9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326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высокое качество отчетности в области устойчивого развития»</w:t>
      </w:r>
    </w:p>
    <w:p w:rsidR="00E326BD" w:rsidRPr="00DE3433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 организации за достижения в области подготовки отчётов и процесса развития нефинансовой отчетности по устойчивому развитию и корпоративной социальной ответственности, содержащих ключевые результаты деятельности по избранным компанией приоритетам.</w:t>
      </w:r>
    </w:p>
    <w:p w:rsidR="00E326BD" w:rsidRPr="00DE3433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участников Конкурса по данной номинации могут быть дополнены организациями, чьи отчеты получили публичное признание (победители и лауреаты соответствующих тематических конкурсов, участники Национального Регистра корпоративных нефинансовых отчетов).</w:t>
      </w:r>
    </w:p>
    <w:p w:rsidR="00E326BD" w:rsidRPr="00DE3433" w:rsidRDefault="00E326BD" w:rsidP="00E326B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оценки.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Регистрация в Национальном Регистре корпоративных нефинансовых отчетов РСПП (отчеты в области устойчивого развития, социальные, экологические, и</w:t>
      </w: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нтегрированные). 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Периодичность отчетности и количество выпущенных отчётов.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Полнота раскрытия информации по ключевым областям ответственной деловой практики, включая экономические, экологические и социальные аспекты (стратегия, система управления, результаты деятельности).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при подготовке отчета систем отчетности и рекомендаций, принятых в мировой и отечественной практике в этой области (</w:t>
      </w:r>
      <w:r w:rsidRPr="00242A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GRI</w:t>
      </w: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42A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26000, </w:t>
      </w:r>
      <w:proofErr w:type="spellStart"/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Busi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Reporting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SDGs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IPIECA, </w:t>
      </w: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UNCTAD,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хартия российского бизнеса, Базовые индикаторы результативности РСПП и др.)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Раскрытие в отчетах информации по взаимодействию с заинтересованными сторонами. 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Наличие сведений о независимом подтверждении отчетов (профессиональный аудит, общественное заверение).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Наличие информации о соответствии целей, задач, направлений и результатов деятельности,  отвечающих ЦУР 2030.</w:t>
      </w:r>
    </w:p>
    <w:p w:rsidR="00E326BD" w:rsidRPr="00242A1F" w:rsidRDefault="00E326BD" w:rsidP="00E326B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оценки.</w:t>
      </w:r>
    </w:p>
    <w:p w:rsidR="00E326BD" w:rsidRPr="00242A1F" w:rsidRDefault="00E326BD" w:rsidP="00E32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предприятий (базовый и сформированный на его основе, список для рейтинговой оценки) определяется с учетом результатов отбора в соответствии с настоящей Методикой и Положением о Конкурсе из числа компаний, выпускающих отчеты в области устойчивого развития. </w:t>
      </w:r>
    </w:p>
    <w:p w:rsidR="00E326BD" w:rsidRPr="00242A1F" w:rsidRDefault="00E326BD" w:rsidP="00E326B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рейтинга компаний используется метод рейтинговых оценок членов Совета РСПП по нефинансовой отчетности.</w:t>
      </w:r>
    </w:p>
    <w:tbl>
      <w:tblPr>
        <w:tblStyle w:val="110"/>
        <w:tblW w:w="10031" w:type="dxa"/>
        <w:tblLook w:val="04A0" w:firstRow="1" w:lastRow="0" w:firstColumn="1" w:lastColumn="0" w:noHBand="0" w:noVBand="1"/>
      </w:tblPr>
      <w:tblGrid>
        <w:gridCol w:w="534"/>
        <w:gridCol w:w="6984"/>
        <w:gridCol w:w="2513"/>
      </w:tblGrid>
      <w:tr w:rsidR="00E326BD" w:rsidRPr="00242A1F" w:rsidTr="00470B87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оценки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(баллы)</w:t>
            </w:r>
          </w:p>
        </w:tc>
      </w:tr>
      <w:tr w:rsidR="00E326BD" w:rsidRPr="00242A1F" w:rsidTr="00470B87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42A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Стратегия развития, политики, регламенты  по ключевым направлениям, система управления, организация деятельности, управления, программы и мероприятия, мониторинг, оценка и  пр.</w:t>
            </w:r>
            <w:proofErr w:type="gramEnd"/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326BD" w:rsidRPr="00242A1F" w:rsidTr="00470B87">
        <w:trPr>
          <w:cantSplit/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Достижения компании: ключевые результаты, наличие показателей, соотношение с поставленными целями, динамика показателей, сопоставимость, общественное признание.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326BD" w:rsidRPr="00242A1F" w:rsidTr="00470B87">
        <w:trPr>
          <w:cantSplit/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информации о соответствие корпоративных целей и задач,  направлений и результатов деятельности,  отвечающих ЦУР 2030.</w:t>
            </w:r>
          </w:p>
          <w:p w:rsidR="00E326BD" w:rsidRPr="00242A1F" w:rsidRDefault="00E326BD" w:rsidP="00470B87">
            <w:pPr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информации о соответствии:</w:t>
            </w:r>
          </w:p>
          <w:p w:rsidR="00E326BD" w:rsidRPr="00242A1F" w:rsidRDefault="00E326BD" w:rsidP="00470B87">
            <w:pPr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направлений деятельности, отвечающих  ЦУР 2030;</w:t>
            </w:r>
          </w:p>
          <w:p w:rsidR="00E326BD" w:rsidRPr="00242A1F" w:rsidRDefault="00E326BD" w:rsidP="00470B87">
            <w:pPr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целей и задач, отвечающих  ЦУР 2030;</w:t>
            </w:r>
          </w:p>
          <w:p w:rsidR="00E326BD" w:rsidRPr="00242A1F" w:rsidRDefault="00E326BD" w:rsidP="00470B87">
            <w:pPr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результатов.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E326BD" w:rsidRPr="00242A1F" w:rsidTr="00470B87">
        <w:trPr>
          <w:cantSplit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заинтересованными сторонами: охват, цели и механизмы взаимодействия, реагирование на запросы, полнота отражения в отчете.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326BD" w:rsidRPr="00242A1F" w:rsidTr="00470B87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формы независимого подтверждения отчетной информации.* 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326BD" w:rsidRPr="00242A1F" w:rsidTr="00470B87">
        <w:trPr>
          <w:cantSplit/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при подготовке отчета систем отчетности и рекомендаций, принятых в мировой и отечественной практике в этой области.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326BD" w:rsidRPr="00242A1F" w:rsidTr="00470B87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впечатление об отчете и процессе отчетности в компании.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326BD" w:rsidRPr="00242A1F" w:rsidTr="00470B87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выпущенных отчётов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E326BD" w:rsidRPr="00242A1F" w:rsidTr="00470B87">
        <w:trPr>
          <w:cantSplit/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242A1F" w:rsidRDefault="00E326BD" w:rsidP="00470B8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Вхождение в состав Лидеров по Индексам РСПП в области устойчивого развития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2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326BD" w:rsidRPr="00242A1F" w:rsidTr="00470B87">
        <w:trPr>
          <w:cantSplit/>
          <w:trHeight w:val="65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BD" w:rsidRPr="00242A1F" w:rsidRDefault="00E326BD" w:rsidP="00470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A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 Рекомендации по оценке: использование одной из форм заверения - 3 балла, двух и более форм одного вида - 4 балла, сочетание проф. аудита и общественного заверения - 5 баллов</w:t>
            </w:r>
          </w:p>
        </w:tc>
      </w:tr>
    </w:tbl>
    <w:p w:rsidR="0020051E" w:rsidRDefault="00E326BD" w:rsidP="001A339B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A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оцениваются Советом РСПП по нефинансовой отчетности.</w:t>
      </w:r>
    </w:p>
    <w:p w:rsidR="001A339B" w:rsidRPr="00DE3433" w:rsidRDefault="001A339B" w:rsidP="001A33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A6303" w:rsidRPr="007A6303" w:rsidRDefault="007A6303" w:rsidP="007A6303">
      <w:pPr>
        <w:numPr>
          <w:ilvl w:val="0"/>
          <w:numId w:val="9"/>
        </w:num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достижения в области охраны труда и здоровья работников»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303">
        <w:rPr>
          <w:rFonts w:ascii="Times New Roman" w:hAnsi="Times New Roman" w:cs="Times New Roman"/>
          <w:sz w:val="24"/>
          <w:szCs w:val="24"/>
        </w:rPr>
        <w:t xml:space="preserve">Оцениваются организации за общественно признанные корпоративные инициативы, проекты, программы по улучшению условий и охраны труда, достижение положительных результатов в снижении числа рабочих мест с вредными и (или) опасными условиями труда, уровня производственного травматизма и  профессиональной заболеваемости, за реализацию </w:t>
      </w:r>
      <w:r w:rsidRPr="007A6303">
        <w:rPr>
          <w:rFonts w:ascii="Times New Roman" w:hAnsi="Times New Roman" w:cs="Times New Roman"/>
          <w:sz w:val="24"/>
          <w:szCs w:val="24"/>
        </w:rPr>
        <w:lastRenderedPageBreak/>
        <w:t xml:space="preserve">предупредительных мер, направленных на снижение уровня производственного травматизма и профессиональной заболеваемости, осуществление мер по улучшению здоровья работников. </w:t>
      </w:r>
      <w:proofErr w:type="gramEnd"/>
    </w:p>
    <w:p w:rsidR="007A6303" w:rsidRPr="007A6303" w:rsidRDefault="005D16D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D3">
        <w:rPr>
          <w:rFonts w:ascii="Times New Roman" w:hAnsi="Times New Roman" w:cs="Times New Roman"/>
          <w:sz w:val="24"/>
          <w:szCs w:val="24"/>
        </w:rPr>
        <w:t xml:space="preserve">Не рассматриваются представленные на конкурс материалы организаций при </w:t>
      </w:r>
      <w:proofErr w:type="gramStart"/>
      <w:r w:rsidRPr="005D16D3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5D16D3">
        <w:rPr>
          <w:rFonts w:ascii="Times New Roman" w:hAnsi="Times New Roman" w:cs="Times New Roman"/>
          <w:sz w:val="24"/>
          <w:szCs w:val="24"/>
        </w:rPr>
        <w:t xml:space="preserve"> случаев производственного травматизма со смер</w:t>
      </w:r>
      <w:r>
        <w:rPr>
          <w:rFonts w:ascii="Times New Roman" w:hAnsi="Times New Roman" w:cs="Times New Roman"/>
          <w:sz w:val="24"/>
          <w:szCs w:val="24"/>
        </w:rPr>
        <w:t xml:space="preserve">тельным исходом в течение </w:t>
      </w:r>
      <w:r w:rsidRPr="005D16D3">
        <w:rPr>
          <w:rFonts w:ascii="Times New Roman" w:hAnsi="Times New Roman" w:cs="Times New Roman"/>
          <w:sz w:val="24"/>
          <w:szCs w:val="24"/>
        </w:rPr>
        <w:t>2020 год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D16D3">
        <w:rPr>
          <w:rFonts w:ascii="Times New Roman" w:hAnsi="Times New Roman" w:cs="Times New Roman"/>
          <w:sz w:val="24"/>
          <w:szCs w:val="24"/>
        </w:rPr>
        <w:t>, произошедших не по вине третьих лиц.</w:t>
      </w:r>
    </w:p>
    <w:p w:rsidR="007A6303" w:rsidRPr="007A6303" w:rsidRDefault="007A6303" w:rsidP="007A630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303">
        <w:rPr>
          <w:rFonts w:ascii="Times New Roman" w:hAnsi="Times New Roman" w:cs="Times New Roman"/>
          <w:b/>
          <w:i/>
          <w:sz w:val="24"/>
          <w:szCs w:val="24"/>
        </w:rPr>
        <w:t xml:space="preserve">При проведении оценки по номинации  учитываются: 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1. Наличие документально оформленной политики в области охраны труда и здоровья работников. 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2. Наличие программ, планов мероприятий по реализации политики в области охраны труда и здоровья работников.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Отражение программ и планов в коллективных договорах, информационных материалах.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3. Наличие отчетности, информационных материалов о результативности реализации программ и планов мероприятий организаций по вопросам улучшения условий и охраны труда, оздоровлению работников. 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4. Возможность распространения опыта за пределами организации и его тиражирования. 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5. Признание программы (проекта) в сообществе (результаты конкурсов, рейтингов компаний, включение в Библиотеку корпоративных практик РСПП социальной направленности и Сборники лучших практик, и пр.);</w:t>
      </w:r>
    </w:p>
    <w:p w:rsidR="007A6303" w:rsidRPr="007A6303" w:rsidRDefault="007A6303" w:rsidP="007A630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Для участия в Конкурсе по данной номинации необходимо предоставить следующую информацию. </w:t>
      </w:r>
    </w:p>
    <w:p w:rsidR="007A6303" w:rsidRPr="007A6303" w:rsidRDefault="007A6303" w:rsidP="007A6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03">
        <w:rPr>
          <w:rFonts w:ascii="Times New Roman" w:hAnsi="Times New Roman" w:cs="Times New Roman"/>
          <w:b/>
          <w:sz w:val="24"/>
          <w:szCs w:val="24"/>
        </w:rPr>
        <w:t>Таблица к номинации</w:t>
      </w:r>
    </w:p>
    <w:p w:rsidR="007A6303" w:rsidRPr="007A6303" w:rsidRDefault="007A6303" w:rsidP="007A6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303">
        <w:rPr>
          <w:rFonts w:ascii="Times New Roman" w:hAnsi="Times New Roman" w:cs="Times New Roman"/>
          <w:b/>
          <w:sz w:val="24"/>
          <w:szCs w:val="24"/>
        </w:rPr>
        <w:t>«За достижения в области охраны труда и здоровья работников»</w:t>
      </w:r>
    </w:p>
    <w:p w:rsidR="007A6303" w:rsidRPr="007A6303" w:rsidRDefault="007A6303" w:rsidP="007A6303">
      <w:pPr>
        <w:numPr>
          <w:ilvl w:val="0"/>
          <w:numId w:val="5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7A6303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____________________________________________________</w:t>
      </w:r>
    </w:p>
    <w:p w:rsidR="007A6303" w:rsidRPr="007A6303" w:rsidRDefault="007A6303" w:rsidP="007A63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3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7A6303" w:rsidRPr="007A6303" w:rsidRDefault="007A6303" w:rsidP="007A63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eastAsia="Times New Roman" w:hAnsi="Times New Roman" w:cs="Times New Roman"/>
          <w:sz w:val="24"/>
          <w:szCs w:val="24"/>
        </w:rPr>
        <w:t xml:space="preserve">Основные показатели, характеризующие деятельность организации по вопросам улучшения условий и охраны труда, здоровья работников: </w:t>
      </w:r>
    </w:p>
    <w:p w:rsidR="007A6303" w:rsidRPr="007A6303" w:rsidRDefault="007A6303" w:rsidP="007A63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36"/>
        <w:gridCol w:w="5914"/>
        <w:gridCol w:w="3388"/>
      </w:tblGrid>
      <w:tr w:rsidR="007A6303" w:rsidRPr="007A6303" w:rsidTr="00575C69">
        <w:trPr>
          <w:trHeight w:val="591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sz w:val="24"/>
                <w:szCs w:val="24"/>
              </w:rPr>
            </w:pP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показателя, представляемого на конкурс организацией</w:t>
            </w:r>
          </w:p>
        </w:tc>
        <w:tc>
          <w:tcPr>
            <w:tcW w:w="3388" w:type="dxa"/>
            <w:vAlign w:val="center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экспертов</w:t>
            </w:r>
          </w:p>
        </w:tc>
      </w:tr>
      <w:tr w:rsidR="007A6303" w:rsidRPr="007A6303" w:rsidTr="00575C69">
        <w:trPr>
          <w:trHeight w:val="2076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работников организации 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2018, 2019, 2020 годах: всего  чел. (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>для международных компаний - указывается численность работников в Российской Федерации),</w:t>
            </w:r>
          </w:p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на рабочих местах с вредными и (или) опасными условиями труда  в 2018, 2019, 2020 годах, чел. и %.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03" w:rsidRPr="007A6303" w:rsidTr="00575C69">
        <w:trPr>
          <w:trHeight w:val="2179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официально утвержденных политики, комплексных программ, планов мероприятий по улучшению условий и охраны труда, профилактике производственного травматизма и профессиональной заболеваемости, отчетов об их реализации в 2020 году. </w:t>
            </w:r>
          </w:p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>(приложить перечень документов и тексты в электронном виде)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политики, программы,  плана мероприятий </w:t>
            </w:r>
            <w:r w:rsidRPr="007A630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отчетов об их реализации – 2 балла.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303" w:rsidRPr="007A6303" w:rsidTr="00575C69">
        <w:trPr>
          <w:trHeight w:val="2024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   Соответствие программ, проектов в области охраны труда и здоровья работников и заявленных  в них результатов целям   в области устойчивого развития (ЦУР) 2030 *.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 программы и показать их  ориентированность на указанные цели  ЦУР 2030).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A6303">
              <w:rPr>
                <w:rFonts w:ascii="Times New Roman" w:hAnsi="Times New Roman" w:cs="Times New Roman"/>
                <w:i/>
              </w:rPr>
              <w:t>*Информация о ЦУР 2030 - см. сайт РСПП</w:t>
            </w:r>
            <w:r w:rsidRPr="007A6303">
              <w:rPr>
                <w:rFonts w:ascii="Times New Roman" w:hAnsi="Times New Roman" w:cs="Times New Roman"/>
                <w:i/>
              </w:rPr>
              <w:tab/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Указанные корпоративные программы и заявленные в них результаты отвечают достижению целей ЦУР 2030- 2  балла.</w:t>
            </w:r>
          </w:p>
        </w:tc>
      </w:tr>
      <w:tr w:rsidR="007A6303" w:rsidRPr="007A6303" w:rsidTr="00575C69">
        <w:trPr>
          <w:trHeight w:val="1493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 в  2018,  2019, 2020 годах</w:t>
            </w:r>
            <w:proofErr w:type="gram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, (%). </w:t>
            </w:r>
            <w:proofErr w:type="gramEnd"/>
          </w:p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(рассчитывается как отношение объема финансирования к сумме затрат на производство продукции (работ, услуг), в среднем за три года, в процентах). 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по улучшению условий и охраны труда: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более  0,60%         - 5 баллов;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 0,41 до 0,60%   - 4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 0, 21 до 0,40%  - 3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0,20%  и менее      - 0 баллов.</w:t>
            </w:r>
          </w:p>
        </w:tc>
      </w:tr>
      <w:tr w:rsidR="007A6303" w:rsidRPr="007A6303" w:rsidTr="00575C69">
        <w:trPr>
          <w:trHeight w:val="1226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Информированность </w:t>
            </w:r>
            <w:proofErr w:type="gram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о практике реализации программ по вопросам улучшения условий и охраны труда, здоровья работников. </w:t>
            </w:r>
          </w:p>
          <w:p w:rsidR="007A6303" w:rsidRPr="007A6303" w:rsidRDefault="007A6303" w:rsidP="007A6303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(размещение в интернет </w:t>
            </w:r>
            <w:proofErr w:type="gramStart"/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>ресурсах</w:t>
            </w:r>
            <w:proofErr w:type="gramEnd"/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>, библиотеке корпоративных практик РСПП,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нефинансовых отчетах, СМИ, публикации и т.п., прилагаются конкретные ссылки на электронные ресурсы или печатные издания).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– до  5 баллов; </w:t>
            </w:r>
            <w:r w:rsidRPr="007A630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отсутствие – 0 баллов.</w:t>
            </w:r>
          </w:p>
        </w:tc>
      </w:tr>
      <w:tr w:rsidR="007A6303" w:rsidRPr="007A6303" w:rsidTr="00575C69">
        <w:trPr>
          <w:trHeight w:val="2070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Удельный вес рабочих мест, на которых проведена специальная оценка условий труда по состоянию на 31 декабря 2020 года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, (%).</w:t>
            </w:r>
            <w:proofErr w:type="gramEnd"/>
          </w:p>
          <w:p w:rsidR="007A6303" w:rsidRPr="007A6303" w:rsidRDefault="007A6303" w:rsidP="007A6303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(рассчитывается как отношение суммарного количества рабочих мест, на которых проведена специальная оценка условий труда по состоянию на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 31 декабря 2020 года, к общему количеству рабочих мест, на основании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сводной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ведомости результатов проведения специальной оценки условий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труда).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100%                    - 5 баллов;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от 90 до 99,9 %   -  4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от 80,0 до 89,9%  </w:t>
            </w:r>
            <w:r w:rsidRPr="007A630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2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менее 70%            - 0  баллов.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</w:p>
        </w:tc>
      </w:tr>
      <w:tr w:rsidR="007A6303" w:rsidRPr="007A6303" w:rsidTr="00575C69">
        <w:trPr>
          <w:trHeight w:val="3104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tabs>
                <w:tab w:val="left" w:pos="264"/>
              </w:tabs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Динамика численности работников, занятых на работах с вредными и (или) опасными условиями труда  за 2018- 2020 годы. </w:t>
            </w:r>
          </w:p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(информация представляется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основании  формы федерального статистического наблюдения № 1-Т (условия труда) «Сведения о состоянии условий труда и компенсациях на работах с вредными и (или) опасными условиями труда»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A6303" w:rsidRPr="007A6303" w:rsidRDefault="007A6303" w:rsidP="007A6303">
            <w:pPr>
              <w:spacing w:after="0" w:line="240" w:lineRule="auto"/>
              <w:ind w:firstLine="2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занятые на работах с вредными и (ли) опасными условиями труда  в течение 3-х  лет отсутствуют  – 3 балла.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работников, занятых на работах с вредными и (или) опасными условиями в  2020 году по сравнению со средним значением в предшествующие  2 года (2018, 2019  годы):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снизилась – не менее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на 5% - 5 баллов;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снизилась менее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на 5%, или не изменилось –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увеличилась – 0 баллов.</w:t>
            </w:r>
          </w:p>
        </w:tc>
      </w:tr>
      <w:tr w:rsidR="007A6303" w:rsidRPr="007A6303" w:rsidTr="00575C69">
        <w:trPr>
          <w:trHeight w:val="2165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Динамика уровня производственного травматизма за 2018-2020 годы (численность работников, пострадавших в результате несчастных случаев на производстве с утратой трудоспособности на 1 рабочий день и более).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информация представляется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основании формы федерального статистического наблюдения №7-травматизм «Сведения о травматизме на производстве и профессиональных заболеваниях»).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Отсутствует травматизм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3-х лет – 5 баллов.  Уровень травматизма в  2020 году по сравнению со средним значением в предшествующие  2 года (2018, 2019  годы):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снизился в 2020 году - 3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без изменений -  1 балл;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рост в 2020 году - 0 баллов.</w:t>
            </w:r>
          </w:p>
        </w:tc>
      </w:tr>
      <w:tr w:rsidR="007A6303" w:rsidRPr="007A6303" w:rsidTr="00575C69">
        <w:trPr>
          <w:trHeight w:val="1315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14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Динамика уровня профессиональной заболеваемости за 2018-2020 годы (численность лиц с впервые установленным профессиональным заболеванием).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(информация представляется на основании формы федерального статистического наблюдения №7-травматизм «Сведения о травматизме на производстве и профессиональных заболеваниях»).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профзаболевания в течение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3-х лет - 5 баллов.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профзаболеваний в  2020 году по сравнению со средним значением в предшествующие  2 года (2018, 2019  годы):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снизился в 2020 году –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без изменений – 1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 - 0 баллов.</w:t>
            </w:r>
          </w:p>
        </w:tc>
      </w:tr>
      <w:tr w:rsidR="007A6303" w:rsidRPr="007A6303" w:rsidTr="00575C69">
        <w:trPr>
          <w:trHeight w:val="1481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в 2018-2020 годах  комиссии  по охране труда и положения о комиссии, отчетов о её деятельности в  2020 году.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комиссии и положения о комиссии   по охране  - 2 балла;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отчета о деятельности комиссии за 2020 год   – 2 балла.</w:t>
            </w:r>
          </w:p>
        </w:tc>
      </w:tr>
      <w:tr w:rsidR="007A6303" w:rsidRPr="007A6303" w:rsidTr="00575C69">
        <w:trPr>
          <w:trHeight w:val="1199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в 2018-2020  годах программы, плана мероприятий по вопросам оздоровления работающих, продвижению приоритетов здорового образа жизни, отчетов об их реализации в  2020 году. </w:t>
            </w:r>
          </w:p>
          <w:p w:rsidR="007A6303" w:rsidRPr="007A6303" w:rsidRDefault="007A6303" w:rsidP="007A6303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(прикладывается перечень программ, планов мероприятий). </w:t>
            </w:r>
          </w:p>
          <w:p w:rsidR="007A6303" w:rsidRPr="007A6303" w:rsidRDefault="007A6303" w:rsidP="007A6303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программы, плана мероприятий - 3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- отчета об их реализации - 2 балла. </w:t>
            </w:r>
          </w:p>
        </w:tc>
      </w:tr>
      <w:tr w:rsidR="007A6303" w:rsidRPr="007A6303" w:rsidTr="00575C69">
        <w:trPr>
          <w:trHeight w:val="2590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финансирования организацией  в 2018-2020 годах мероприятий по осуществлению превентивных мер по профилактике заболеваний, оказанию первичной медико-санитарной помощи, дополнительному медицинскому страхованию работников, организации </w:t>
            </w:r>
            <w:proofErr w:type="spell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санаторно</w:t>
            </w:r>
            <w:proofErr w:type="spellEnd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–курортного лечения и оздоровления работников (тыс. руб.).</w:t>
            </w:r>
          </w:p>
          <w:p w:rsidR="007A6303" w:rsidRPr="007A6303" w:rsidRDefault="007A6303" w:rsidP="007A6303">
            <w:pPr>
              <w:spacing w:after="0" w:line="240" w:lineRule="auto"/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финансирования мероприятий из средств работодателя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в  2020 году по сравнению со средним значением в предшествующие  2 года (2018, 2019  годы):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  - увеличение – 5 баллов;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-   на уровне  –   3 балла;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  сокращение - 0 баллов.</w:t>
            </w:r>
          </w:p>
        </w:tc>
      </w:tr>
      <w:tr w:rsidR="007A6303" w:rsidRPr="007A6303" w:rsidTr="00575C69">
        <w:trPr>
          <w:trHeight w:val="1978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Динамика общей заболеваемости работников организации  в 2018-2020 годах</w:t>
            </w:r>
          </w:p>
          <w:p w:rsidR="007A6303" w:rsidRPr="007A6303" w:rsidRDefault="007A6303" w:rsidP="007A6303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Изменение общей заболеваемости работников организации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2020 году по сравнению со средним значением в предшествующие  2 года (2018, 2019  годы):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 сокращение  – 5 балов;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-  на уровне     –  3 балла;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- увеличение  –  0 баллов.</w:t>
            </w:r>
          </w:p>
        </w:tc>
      </w:tr>
      <w:tr w:rsidR="007A6303" w:rsidRPr="007A6303" w:rsidTr="00575C69">
        <w:trPr>
          <w:trHeight w:val="1978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направленных в 2020 году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за счет сумм страховых взносов на обязательное социальное страхование от несчастных случаев на производстве и профессиональных заболеваний (в % от сумм страховых взносов, начисленных за предшествующий календарный год).</w:t>
            </w:r>
            <w:proofErr w:type="gramEnd"/>
          </w:p>
          <w:p w:rsidR="007A6303" w:rsidRPr="007A6303" w:rsidRDefault="007A6303" w:rsidP="007A6303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(источник  информации - форма 4-ФСС РФ).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 до 30 %  -      5 баллов;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15 до  20 %      - 4 балла;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 до 15 %  -      3 балла;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5 до 10%       -    2 балла,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 5 %         -  1 бал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0% до 1%      -    0 баллов</w:t>
            </w:r>
          </w:p>
        </w:tc>
      </w:tr>
      <w:tr w:rsidR="007A6303" w:rsidRPr="007A6303" w:rsidTr="00575C69">
        <w:trPr>
          <w:trHeight w:val="722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(самопроверки) соблюдения требований трудового законодательства на портале «</w:t>
            </w:r>
            <w:proofErr w:type="spell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Онлайнинспекция</w:t>
            </w:r>
            <w:proofErr w:type="gram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» на сайте </w:t>
            </w:r>
            <w:proofErr w:type="spellStart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( по возможности приложить скриншот)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– 1 балл</w:t>
            </w:r>
          </w:p>
        </w:tc>
      </w:tr>
      <w:tr w:rsidR="007A6303" w:rsidRPr="007A6303" w:rsidTr="00575C69">
        <w:trPr>
          <w:trHeight w:val="443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1E081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813">
              <w:rPr>
                <w:rFonts w:ascii="Times New Roman" w:hAnsi="Times New Roman" w:cs="Times New Roman"/>
                <w:sz w:val="24"/>
                <w:szCs w:val="24"/>
              </w:rPr>
              <w:t>Изменение количества постановлений в  2020 году по сравнению со средним значением в предшеству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 2 года (2018, 2019  годы).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SegoeUIRegular" w:eastAsia="Times New Roman" w:hAnsi="SegoeUIRegular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постановления об административных наказаниях в течение 3-х лет – 5 баллов.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количества постановлений в  2020 году по сравнению со средним значением в предшествующие  2 года (2018, 2019  годы):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="00800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в </w:t>
            </w:r>
            <w:bookmarkStart w:id="0" w:name="_GoBack"/>
            <w:bookmarkEnd w:id="0"/>
            <w:r w:rsidR="001E0813" w:rsidRPr="001E081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0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годах </w:t>
            </w:r>
            <w:r w:rsidR="001E0813" w:rsidRPr="001E0813">
              <w:rPr>
                <w:rFonts w:ascii="Times New Roman" w:eastAsia="Times New Roman" w:hAnsi="Times New Roman" w:cs="Times New Roman"/>
                <w:sz w:val="24"/>
                <w:szCs w:val="24"/>
              </w:rPr>
              <w:t>– 3 балла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без изменений - 1 балл;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рост в 2020 году - 0 баллов.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303" w:rsidRPr="007A6303" w:rsidTr="00575C69">
        <w:trPr>
          <w:trHeight w:val="464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средствами индивидуальной защиты сверх установленных нормативов</w:t>
            </w:r>
          </w:p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(</w:t>
            </w:r>
            <w:r w:rsidRPr="007A630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прикладываются локальные нормативные акты об установлении повышенных норм</w:t>
            </w:r>
            <w:r w:rsidRPr="007A63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).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-  4  балла.</w:t>
            </w:r>
          </w:p>
        </w:tc>
      </w:tr>
      <w:tr w:rsidR="007A6303" w:rsidRPr="007A6303" w:rsidTr="00575C69">
        <w:trPr>
          <w:trHeight w:val="464"/>
        </w:trPr>
        <w:tc>
          <w:tcPr>
            <w:tcW w:w="636" w:type="dxa"/>
            <w:shd w:val="clear" w:color="auto" w:fill="auto"/>
            <w:noWrap/>
          </w:tcPr>
          <w:p w:rsidR="007A6303" w:rsidRPr="007A6303" w:rsidRDefault="007A6303" w:rsidP="007A6303">
            <w:pPr>
              <w:spacing w:after="0" w:line="240" w:lineRule="auto"/>
              <w:ind w:left="-400" w:firstLine="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4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мерах, которые предприятия предпринимали (предпринимают) по противодействию КОВИД- 19 </w:t>
            </w:r>
          </w:p>
        </w:tc>
        <w:tc>
          <w:tcPr>
            <w:tcW w:w="3388" w:type="dxa"/>
          </w:tcPr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мер (объяснить почему) – 0 баллов 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рекомендациями,  установленными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Роспотребнадзором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(или) властями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которой расположено предприятие – 2 балла</w:t>
            </w:r>
          </w:p>
          <w:p w:rsidR="007A6303" w:rsidRPr="007A6303" w:rsidRDefault="007A6303" w:rsidP="007A630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Сверх установленных мер (перечислить) – 3 балла </w:t>
            </w:r>
          </w:p>
        </w:tc>
      </w:tr>
    </w:tbl>
    <w:p w:rsidR="007A6303" w:rsidRPr="007A6303" w:rsidRDefault="007A6303" w:rsidP="007A630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303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Методика оценки.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303">
        <w:rPr>
          <w:rFonts w:ascii="Times New Roman" w:hAnsi="Times New Roman" w:cs="Times New Roman"/>
          <w:sz w:val="24"/>
          <w:szCs w:val="24"/>
        </w:rPr>
        <w:t xml:space="preserve">Списки организаций (базовый и сформированный на его основе список для рейтинговой оценки) определяется с учетом результатов отбора в соответствии с настоящей Методикой и Положением о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7A6303">
        <w:rPr>
          <w:rFonts w:ascii="Times New Roman" w:hAnsi="Times New Roman" w:cs="Times New Roman"/>
          <w:sz w:val="24"/>
          <w:szCs w:val="24"/>
        </w:rPr>
        <w:t xml:space="preserve"> из числа организаций, имеющих признанные достижения в области улучшения условий и охраны труда (результаты соответствующих конкурсов, рейтингов, независимых экспертиз, награды за достижения в области номинации, включение в Библиотеку корпоративных практик социальной направленности РСПП, в</w:t>
      </w:r>
      <w:proofErr w:type="gramEnd"/>
      <w:r w:rsidRPr="007A63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303">
        <w:rPr>
          <w:rFonts w:ascii="Times New Roman" w:hAnsi="Times New Roman" w:cs="Times New Roman"/>
          <w:sz w:val="24"/>
          <w:szCs w:val="24"/>
        </w:rPr>
        <w:t>Сборники лучших практик и пр.).</w:t>
      </w:r>
      <w:proofErr w:type="gramEnd"/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 xml:space="preserve">Для определения рейтинга компаний используется метод рейтинговых оценок группой независимых экспертов, с привлечением внешних экспертов в сфере охраны труда, </w:t>
      </w:r>
      <w:r w:rsidRPr="007A6303">
        <w:rPr>
          <w:rFonts w:ascii="Times New Roman" w:hAnsi="Times New Roman" w:cs="Times New Roman"/>
          <w:sz w:val="24"/>
          <w:szCs w:val="24"/>
          <w:lang w:val="en-US"/>
        </w:rPr>
        <w:t>HR</w:t>
      </w:r>
      <w:r w:rsidRPr="007A6303">
        <w:rPr>
          <w:rFonts w:ascii="Times New Roman" w:hAnsi="Times New Roman" w:cs="Times New Roman"/>
          <w:sz w:val="24"/>
          <w:szCs w:val="24"/>
        </w:rPr>
        <w:t xml:space="preserve"> менеджмента. </w:t>
      </w:r>
    </w:p>
    <w:p w:rsidR="00F96863" w:rsidRDefault="007A6303" w:rsidP="007A6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303">
        <w:rPr>
          <w:rFonts w:ascii="Times New Roman" w:hAnsi="Times New Roman" w:cs="Times New Roman"/>
          <w:sz w:val="24"/>
          <w:szCs w:val="24"/>
        </w:rPr>
        <w:t>Решение о номинантах Конкурса принимается по результатам бальной оценки деятельности организации в области улучшения условий и охраны труда членами экспертной группы, и оформляется Протоколом.</w:t>
      </w:r>
    </w:p>
    <w:p w:rsidR="00470B87" w:rsidRDefault="00470B87" w:rsidP="00F96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B87" w:rsidRDefault="007A6303" w:rsidP="00F96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70B87" w:rsidRPr="00470B87">
        <w:rPr>
          <w:rFonts w:ascii="Times New Roman" w:hAnsi="Times New Roman" w:cs="Times New Roman"/>
          <w:b/>
          <w:sz w:val="24"/>
          <w:szCs w:val="24"/>
        </w:rPr>
        <w:t>.1.</w:t>
      </w:r>
      <w:r w:rsidR="00470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B87" w:rsidRPr="00470B87">
        <w:rPr>
          <w:rFonts w:ascii="Times New Roman" w:hAnsi="Times New Roman" w:cs="Times New Roman"/>
          <w:b/>
          <w:i/>
          <w:sz w:val="24"/>
          <w:szCs w:val="24"/>
          <w:u w:val="single"/>
        </w:rPr>
        <w:t>Спецноминация</w:t>
      </w:r>
      <w:proofErr w:type="spellEnd"/>
      <w:r w:rsidR="00470B87" w:rsidRPr="00470B8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«Лучшая практика по обеспечению безопасности работников и контрагентов в условиях распространения новой </w:t>
      </w:r>
      <w:proofErr w:type="spellStart"/>
      <w:r w:rsidR="00470B87" w:rsidRPr="00470B87">
        <w:rPr>
          <w:rFonts w:ascii="Times New Roman" w:hAnsi="Times New Roman" w:cs="Times New Roman"/>
          <w:b/>
          <w:sz w:val="24"/>
          <w:szCs w:val="24"/>
          <w:u w:val="single"/>
        </w:rPr>
        <w:t>коронавирусной</w:t>
      </w:r>
      <w:proofErr w:type="spellEnd"/>
      <w:r w:rsidR="00470B87" w:rsidRPr="00470B8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инфекции»</w:t>
      </w:r>
    </w:p>
    <w:p w:rsidR="00470B87" w:rsidRDefault="00470B87" w:rsidP="00F96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B87" w:rsidRPr="00F96863" w:rsidRDefault="00470B87" w:rsidP="00470B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63">
        <w:rPr>
          <w:rFonts w:ascii="Times New Roman" w:hAnsi="Times New Roman" w:cs="Times New Roman"/>
          <w:b/>
          <w:sz w:val="24"/>
          <w:szCs w:val="24"/>
        </w:rPr>
        <w:t xml:space="preserve">Таблица 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</w:t>
      </w:r>
      <w:r w:rsidRPr="00F96863">
        <w:rPr>
          <w:rFonts w:ascii="Times New Roman" w:hAnsi="Times New Roman" w:cs="Times New Roman"/>
          <w:b/>
          <w:sz w:val="24"/>
          <w:szCs w:val="24"/>
        </w:rPr>
        <w:t>номинации</w:t>
      </w:r>
      <w:proofErr w:type="spellEnd"/>
    </w:p>
    <w:p w:rsidR="00470B87" w:rsidRPr="00F96863" w:rsidRDefault="00470B87" w:rsidP="00470B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87">
        <w:rPr>
          <w:rFonts w:ascii="Times New Roman" w:hAnsi="Times New Roman" w:cs="Times New Roman"/>
          <w:b/>
          <w:sz w:val="24"/>
          <w:szCs w:val="24"/>
        </w:rPr>
        <w:t xml:space="preserve">«Лучшая практика по обеспечению безопасности работников и контрагентов в условиях распространения новой </w:t>
      </w:r>
      <w:proofErr w:type="spellStart"/>
      <w:r w:rsidRPr="00470B87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470B87">
        <w:rPr>
          <w:rFonts w:ascii="Times New Roman" w:hAnsi="Times New Roman" w:cs="Times New Roman"/>
          <w:b/>
          <w:sz w:val="24"/>
          <w:szCs w:val="24"/>
        </w:rPr>
        <w:t xml:space="preserve"> инфекции»</w:t>
      </w:r>
    </w:p>
    <w:p w:rsidR="00470B87" w:rsidRPr="00F96863" w:rsidRDefault="00470B87" w:rsidP="00470B8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863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 ____________________________________________________</w:t>
      </w:r>
    </w:p>
    <w:p w:rsidR="00470B87" w:rsidRPr="00F96863" w:rsidRDefault="00470B87" w:rsidP="00470B8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86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470B87" w:rsidRDefault="00470B87" w:rsidP="00470B87">
      <w:pPr>
        <w:pStyle w:val="ab"/>
        <w:numPr>
          <w:ilvl w:val="0"/>
          <w:numId w:val="18"/>
        </w:numPr>
        <w:jc w:val="both"/>
      </w:pPr>
      <w:r w:rsidRPr="00470B87">
        <w:t>Основные показатели, характеризующие деятельность организации по вопросам улучшения условий и охраны труда, здоровья работников:</w:t>
      </w:r>
    </w:p>
    <w:p w:rsidR="00470B87" w:rsidRDefault="00470B87" w:rsidP="00470B87">
      <w:pPr>
        <w:pStyle w:val="ab"/>
        <w:jc w:val="both"/>
      </w:pP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1"/>
        <w:gridCol w:w="4185"/>
      </w:tblGrid>
      <w:tr w:rsidR="00470B87" w:rsidRPr="00470B87" w:rsidTr="00470B87">
        <w:trPr>
          <w:trHeight w:val="464"/>
        </w:trPr>
        <w:tc>
          <w:tcPr>
            <w:tcW w:w="6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Информация о мерах, которые организации предпринимали (предпринимают) по профилактике и  противодействию </w:t>
            </w:r>
            <w:proofErr w:type="spell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ind w:firstLine="20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Отсутствие мер (объяснить почему) – 0 баллов </w:t>
            </w:r>
          </w:p>
          <w:p w:rsidR="00470B87" w:rsidRPr="00470B87" w:rsidRDefault="00470B87" w:rsidP="00470B87">
            <w:pPr>
              <w:spacing w:after="0" w:line="240" w:lineRule="auto"/>
              <w:ind w:firstLine="20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рекомендациями,  установленными </w:t>
            </w:r>
            <w:proofErr w:type="spell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70B87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(или) властями </w:t>
            </w:r>
            <w:proofErr w:type="gram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которой расположено предприятие – 2 балла</w:t>
            </w:r>
          </w:p>
          <w:p w:rsidR="00470B87" w:rsidRPr="00470B87" w:rsidRDefault="00470B87" w:rsidP="00470B87">
            <w:pPr>
              <w:spacing w:after="0" w:line="240" w:lineRule="auto"/>
              <w:ind w:firstLine="20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Сверх установленных мер (перечислить) – 3 балла </w:t>
            </w:r>
          </w:p>
        </w:tc>
      </w:tr>
      <w:tr w:rsidR="00470B87" w:rsidRPr="00470B87" w:rsidTr="00470B87">
        <w:trPr>
          <w:trHeight w:val="464"/>
        </w:trPr>
        <w:tc>
          <w:tcPr>
            <w:tcW w:w="6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санаторно</w:t>
            </w:r>
            <w:proofErr w:type="spell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–курортного лечения и реабилитации работников, переболевших новой </w:t>
            </w:r>
            <w:proofErr w:type="spell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инфекцией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 лечения и реабилитации работников – 1 балл</w:t>
            </w:r>
          </w:p>
        </w:tc>
      </w:tr>
      <w:tr w:rsidR="00470B87" w:rsidRPr="00470B87" w:rsidTr="00470B87">
        <w:trPr>
          <w:trHeight w:val="464"/>
        </w:trPr>
        <w:tc>
          <w:tcPr>
            <w:tcW w:w="6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за счет средств работодателя регулярного добровольного тестирования сотрудников и членов их семей на наличие </w:t>
            </w:r>
            <w:proofErr w:type="spell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не предусмотрено – 0 баллов</w:t>
            </w:r>
          </w:p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организовано только для сотрудников – 1 балл</w:t>
            </w:r>
          </w:p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организовано для сотрудников и членов их семей – 2 балла</w:t>
            </w:r>
          </w:p>
        </w:tc>
      </w:tr>
      <w:tr w:rsidR="00470B87" w:rsidRPr="00470B87" w:rsidTr="00470B87">
        <w:trPr>
          <w:trHeight w:val="464"/>
        </w:trPr>
        <w:tc>
          <w:tcPr>
            <w:tcW w:w="6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проекте РСПП «Библиотека практик российского бизнеса по поддержке общества в борьбе с </w:t>
            </w:r>
            <w:r w:rsidRPr="00470B8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-19»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проекте – 1 балл</w:t>
            </w:r>
          </w:p>
        </w:tc>
      </w:tr>
      <w:tr w:rsidR="00470B87" w:rsidRPr="00470B87" w:rsidTr="00470B87">
        <w:trPr>
          <w:trHeight w:val="464"/>
        </w:trPr>
        <w:tc>
          <w:tcPr>
            <w:tcW w:w="6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представителей организации в деятельности оперативных штабов по противодействию </w:t>
            </w:r>
            <w:proofErr w:type="spellStart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инфекции при администрациях (региональных, муниципальных или др.)</w:t>
            </w:r>
            <w:r w:rsidRPr="00470B87">
              <w:rPr>
                <w:rFonts w:ascii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деловых объединениях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470B87" w:rsidRPr="00470B87" w:rsidRDefault="00470B87" w:rsidP="00470B87">
            <w:pPr>
              <w:spacing w:after="0" w:line="240" w:lineRule="auto"/>
              <w:jc w:val="both"/>
              <w:rPr>
                <w:rFonts w:ascii="Calibri" w:hAnsi="Calibri" w:cs="Calibri"/>
                <w:lang w:eastAsia="ru-RU"/>
              </w:rPr>
            </w:pPr>
            <w:r w:rsidRPr="00470B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– 1 балл</w:t>
            </w:r>
          </w:p>
        </w:tc>
      </w:tr>
    </w:tbl>
    <w:p w:rsidR="00E14871" w:rsidRDefault="00E14871" w:rsidP="00470B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01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Внимание! Информация  за 2020 г. представляется по итогам  9-ти месяцев.</w:t>
      </w:r>
    </w:p>
    <w:p w:rsidR="00470B87" w:rsidRPr="00F96863" w:rsidRDefault="00470B87" w:rsidP="00470B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863">
        <w:rPr>
          <w:rFonts w:ascii="Times New Roman" w:hAnsi="Times New Roman" w:cs="Times New Roman"/>
          <w:b/>
          <w:i/>
          <w:sz w:val="24"/>
          <w:szCs w:val="24"/>
        </w:rPr>
        <w:t>Методика оценки.</w:t>
      </w:r>
    </w:p>
    <w:p w:rsidR="00470B87" w:rsidRPr="00F96863" w:rsidRDefault="00470B87" w:rsidP="0047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63">
        <w:rPr>
          <w:rFonts w:ascii="Times New Roman" w:hAnsi="Times New Roman" w:cs="Times New Roman"/>
          <w:sz w:val="24"/>
          <w:szCs w:val="24"/>
        </w:rPr>
        <w:t xml:space="preserve">Списки организаций (базовый и сформированный на его основе список для рейтинговой оценки) определяется с учетом результатов отбора в соответствии с </w:t>
      </w:r>
      <w:r w:rsidR="0064508C" w:rsidRPr="0064508C">
        <w:rPr>
          <w:rFonts w:ascii="Times New Roman" w:hAnsi="Times New Roman" w:cs="Times New Roman"/>
          <w:sz w:val="24"/>
          <w:szCs w:val="24"/>
        </w:rPr>
        <w:t>настоящей Методикой и Положением о Конкурсе</w:t>
      </w:r>
      <w:r w:rsidRPr="00F96863">
        <w:rPr>
          <w:rFonts w:ascii="Times New Roman" w:hAnsi="Times New Roman" w:cs="Times New Roman"/>
          <w:sz w:val="24"/>
          <w:szCs w:val="24"/>
        </w:rPr>
        <w:t>.</w:t>
      </w:r>
    </w:p>
    <w:p w:rsidR="00470B87" w:rsidRPr="00F96863" w:rsidRDefault="00470B87" w:rsidP="0047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63">
        <w:rPr>
          <w:rFonts w:ascii="Times New Roman" w:hAnsi="Times New Roman" w:cs="Times New Roman"/>
          <w:sz w:val="24"/>
          <w:szCs w:val="24"/>
        </w:rPr>
        <w:t xml:space="preserve">Для определения рейтинга компаний используется метод рейтинговых оценок группой независимых экспертов. </w:t>
      </w:r>
    </w:p>
    <w:p w:rsidR="00470B87" w:rsidRPr="00470B87" w:rsidRDefault="00470B87" w:rsidP="00470B87">
      <w:pPr>
        <w:pStyle w:val="ab"/>
        <w:ind w:left="0" w:firstLine="709"/>
        <w:jc w:val="both"/>
      </w:pPr>
      <w:r w:rsidRPr="00F96863">
        <w:t xml:space="preserve">Решение о номинантах Конкурса принимается по результатам бальной оценки деятельности организации в области </w:t>
      </w:r>
      <w:r w:rsidRPr="00470B87">
        <w:t>обеспечени</w:t>
      </w:r>
      <w:r w:rsidR="0064508C">
        <w:t>я</w:t>
      </w:r>
      <w:r w:rsidRPr="00470B87">
        <w:t xml:space="preserve"> безопасности работников и контрагентов в условиях распространения новой </w:t>
      </w:r>
      <w:proofErr w:type="spellStart"/>
      <w:r w:rsidRPr="00470B87">
        <w:t>коронавирусной</w:t>
      </w:r>
      <w:proofErr w:type="spellEnd"/>
      <w:r w:rsidRPr="00470B87">
        <w:t xml:space="preserve"> инфекции</w:t>
      </w:r>
      <w:r w:rsidRPr="00F96863">
        <w:t xml:space="preserve"> членами экспертной группы, и оформляется Протоколом.</w:t>
      </w:r>
    </w:p>
    <w:p w:rsidR="00F96863" w:rsidRPr="00F96863" w:rsidRDefault="00F96863" w:rsidP="00F968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A6303" w:rsidRPr="007A6303" w:rsidRDefault="007A6303" w:rsidP="007A630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F96863" w:rsidRPr="00F968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Pr="007A63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развитие кадрового потенциала»</w:t>
      </w:r>
    </w:p>
    <w:p w:rsidR="007A6303" w:rsidRPr="007A6303" w:rsidRDefault="007A6303" w:rsidP="007A63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 организации за общественно признанные корпоративные инициативы, проекты, программы в достижении высокой эффективности деятельности в области развития персонала, включая профессиональное обучение работников, создание условий и мотивации для реализации способностей работников и их карьерного роста, обеспечение занятости лиц с ограниченными возможностями.</w:t>
      </w:r>
    </w:p>
    <w:p w:rsidR="007A6303" w:rsidRPr="007A6303" w:rsidRDefault="007A6303" w:rsidP="007A63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оформленной, документально подтвержденной стратегии и политики кадрового развития организации, по которой представлена практика (стратегические документы, планы мероприятий, нефинансовые отчеты и т.д.).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программ (практики) и их отражение в обязательствах, публичных документах, включая коллективные договоры, информационных материалах, программах.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Результативность программ по развитию персонала и реализуемых инициатив, наличие подтверждающей информации, ее отражение в публичных материалах (описание конкретных результатов и показателей).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Наличие показателей, отражающих практику, достигнутые результаты проведенной работы, динамика изменения показателей.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Возможность распространения опыта за пределами предприятия и его тиражирования.</w:t>
      </w:r>
    </w:p>
    <w:p w:rsidR="007A6303" w:rsidRPr="007A6303" w:rsidRDefault="007A6303" w:rsidP="007A6303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по данной номинации необходимо предоставить следующую информацию: </w:t>
      </w:r>
    </w:p>
    <w:p w:rsidR="007A6303" w:rsidRPr="007A6303" w:rsidRDefault="007A6303" w:rsidP="007A63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к номинации «За развитие кадрового потенциала»</w:t>
      </w:r>
    </w:p>
    <w:p w:rsidR="007A6303" w:rsidRPr="007A6303" w:rsidRDefault="007A6303" w:rsidP="007A630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компании ________________________________________________</w:t>
      </w:r>
    </w:p>
    <w:p w:rsidR="007A6303" w:rsidRPr="007A6303" w:rsidRDefault="007A6303" w:rsidP="007A63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7A6303" w:rsidRPr="007A6303" w:rsidRDefault="007A6303" w:rsidP="007A630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показатели, характеризующие деятельность организации по развитию персонала:</w:t>
      </w:r>
    </w:p>
    <w:p w:rsidR="007A6303" w:rsidRPr="007A6303" w:rsidRDefault="007A6303" w:rsidP="007A630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36"/>
        <w:gridCol w:w="6042"/>
        <w:gridCol w:w="3260"/>
      </w:tblGrid>
      <w:tr w:rsidR="007A6303" w:rsidRPr="007A6303" w:rsidTr="00575C69"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2" w:type="dxa"/>
            <w:shd w:val="clear" w:color="auto" w:fill="auto"/>
            <w:vAlign w:val="center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информации и показателя, представляемого на конкурс организацией</w:t>
            </w:r>
          </w:p>
        </w:tc>
        <w:tc>
          <w:tcPr>
            <w:tcW w:w="3260" w:type="dxa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экспертов представленных на конкурс материалов</w:t>
            </w:r>
          </w:p>
        </w:tc>
      </w:tr>
      <w:tr w:rsidR="007A6303" w:rsidRPr="007A6303" w:rsidTr="00575C69">
        <w:trPr>
          <w:trHeight w:val="718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2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(только в России, если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международная): всего _______ чел. </w:t>
            </w:r>
          </w:p>
        </w:tc>
        <w:tc>
          <w:tcPr>
            <w:tcW w:w="3260" w:type="dxa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6303" w:rsidRPr="007A6303" w:rsidTr="00575C69">
        <w:trPr>
          <w:trHeight w:val="1130"/>
        </w:trPr>
        <w:tc>
          <w:tcPr>
            <w:tcW w:w="63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042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оформленной, документально подтвержденной стратегии, политики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управления персоналом или отдельных ее ключевых направлений (приложить в электронном виде или указать ссылку на электронный ресурс). </w:t>
            </w:r>
          </w:p>
        </w:tc>
        <w:tc>
          <w:tcPr>
            <w:tcW w:w="3260" w:type="dxa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стратегии, политики – 5 баллов</w:t>
            </w:r>
          </w:p>
        </w:tc>
      </w:tr>
      <w:tr w:rsidR="007A6303" w:rsidRPr="007A6303" w:rsidTr="00575C69">
        <w:trPr>
          <w:trHeight w:val="1408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4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развитию персонала и отчет об их исполнении (перечислите и кратко охарактеризуйте</w:t>
            </w:r>
            <w:proofErr w:type="gramEnd"/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Укажите: срок реализации (год начала), длительность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программ, участие других организаций в программах (например, образовательных)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(перечня, плана мероприятий) – 3 балла.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отчетов об их реализации – 2 балла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программ и проектов в области развития кадрового потенциала и  их результатов 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соответствующим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ЦУР 2030. 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Перечислите программы с указанием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ЦУР 2030 (количество от  1 до 17) 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Рекомендуем обратить внимание на ЦУР:4,5 8,17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цели и задачи компании отвечают 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выбранным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ЦУР 2030– 3 балла;                 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Указанные корпоративные программы,  результаты  их реализации отвечают достижению конкретных ЦУР 2030 (и каких)  – 2 балла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организации на профессиональное обучение, переобучение, повышение квалификации в расчёте на одного работника, прошедшего обучение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2018,2019, 2020 гг. (тыс. руб.)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финансирования мероприятий из средств работодателя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балла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2018 г. – 1  балл</w:t>
            </w:r>
          </w:p>
        </w:tc>
      </w:tr>
      <w:tr w:rsidR="007A6303" w:rsidRPr="007A6303" w:rsidTr="00575C69">
        <w:trPr>
          <w:trHeight w:val="1014"/>
        </w:trPr>
        <w:tc>
          <w:tcPr>
            <w:tcW w:w="636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профессионального обучения, переобучения, повышения квалификации в расчёте на одного участника программы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2018,2019, 2020 гг. (час.)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числа часов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балла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2018 г. – 1  балл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работников, прошедших профессиональное обучение, переобучение, повышение квалификации, от общего числа работников, занятых в организации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2018 - 2020 гг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(%)</w:t>
            </w:r>
            <w:proofErr w:type="gramEnd"/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работников 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балла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2018 г. – 1 балл 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42" w:type="dxa"/>
            <w:shd w:val="clear" w:color="auto" w:fill="FFFFFF" w:themeFill="background1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программ (проектов) в сообществе: результаты конкурсов, рейтингов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включение в Библиотеку корпоративных практик РСПП социальной направленности и Сборники лучших практик и пр. (за период 2018-2020 годов)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- 3 балла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42" w:type="dxa"/>
            <w:shd w:val="clear" w:color="auto" w:fill="FFFFFF" w:themeFill="background1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сообщества о программах (размещение в интернет ресурсах, в нефинансовых отчетах, СМИ, публикации и т.п.)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- 3 балла,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- 0 баллов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42" w:type="dxa"/>
            <w:shd w:val="clear" w:color="auto" w:fill="FFFFFF" w:themeFill="background1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компании в проектах по развитию материально-технической базы учреждений профессионального образования, разработке образовательных программ и стандартов, включая их финансирование, и по другим направлениям поддержки профессионального образования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развитии учреждений профессионального образования - 3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 образовательных и профессиональных стандартов - 3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финансирование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- 0 баллов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042" w:type="dxa"/>
            <w:shd w:val="clear" w:color="auto" w:fill="FFFFFF" w:themeFill="background1"/>
            <w:hideMark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Масштабность и актуальность программ по развитию персонала (количество участников программ, в том числе не являющихся работниками компании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2018,  2019 и 2020 годы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включая профессиональное обучение, переобучение, повышение квалификации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планом- 3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 плана - 5 баллов;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плана - 0 баллов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использование профессиональных стандартов в программах по управлению и развитию персонала в 2018-2020 годах 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</w:t>
            </w:r>
          </w:p>
        </w:tc>
      </w:tr>
      <w:tr w:rsidR="007A6303" w:rsidRPr="007A6303" w:rsidTr="00575C69">
        <w:trPr>
          <w:trHeight w:val="747"/>
        </w:trPr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(актуализации) профессиональных стандартов (ед.)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балла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2018 г. – 1 балл </w:t>
            </w:r>
          </w:p>
        </w:tc>
      </w:tr>
      <w:tr w:rsidR="007A6303" w:rsidRPr="007A6303" w:rsidTr="00575C69">
        <w:trPr>
          <w:trHeight w:val="878"/>
        </w:trPr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расходы на разработку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актуализации) профессиональных стандартов (тыс. руб.)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расходов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балла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2018 г. – 1 балл</w:t>
            </w:r>
          </w:p>
        </w:tc>
      </w:tr>
      <w:tr w:rsidR="007A6303" w:rsidRPr="007A6303" w:rsidTr="00575C69">
        <w:trPr>
          <w:trHeight w:val="173"/>
        </w:trPr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2018-2020 годах  независимой оценки квалификации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 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сотрудников, прошедших независимую оценку квалификации (чел.) по направлению работодателя 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работников 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2018 - 1 балл 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финансовых средств, направленных на независимую оценку квалификации работников (в расчёте на одного работника, прошедшего оценку)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расходов   – 3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2019 г. – 2 балл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уровне 2018 -1 балл 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социальных программ, способствующих развитию кадрового потенциала организации: 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добровольное пенсионное обеспечение, количество охваченных сотрудников и объем финансирования в рублях (общий и на человека) в 2020 году, в 2019 году, в  2018 году    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медицинское страхование, количество охваченных сотрудников и объем финансирования в рублях (общий и на человека) в 2020 году, в 2019 году, в  2018 году    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программы, общий объем и  в расчёте на каждого работника, в рублях, в 2020 году, в 2019 году, в  2018 году   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пенсионное 2 балла;  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 2 балла;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программы (укажите) - по 1 баллу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2018-2020 годах программ по обеспечению занятости, трудоустройству граждан с ограниченными возможностями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5 баллов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установленной организации квоты для трудоустройства инвалидов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 2018, 2019, 2020 гг.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работников из числа инвалидов, трудоустроенных в организации, по группам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инвалидности (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группам)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2019, 2020 гг.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Положительная динамика количества – 3 балла  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13.3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общей численности работников из числа инвалидов  в среднесписочной численности работников организации  (%) 2018, 2019, 2020 гг.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квотой  – 3 балла  </w:t>
            </w:r>
          </w:p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– 0 баллов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финансовых затрат (в рублях), организации на обеспечение занятости инвалидов в расчёте на одного трудоустроенного инвалида 2020, 2019, 2018 гг.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Положительная динамика роста затрат – 3 балла  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перспектив и планов развития программ по развитию персонала, возможность применения и тиражирования опыта, полученного при их реализации.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5 баллов</w:t>
            </w:r>
          </w:p>
        </w:tc>
      </w:tr>
      <w:tr w:rsidR="007A6303" w:rsidRPr="007A6303" w:rsidTr="00575C69">
        <w:tc>
          <w:tcPr>
            <w:tcW w:w="636" w:type="dxa"/>
            <w:shd w:val="clear" w:color="auto" w:fill="FFFFFF" w:themeFill="background1"/>
            <w:noWrap/>
          </w:tcPr>
          <w:p w:rsidR="007A6303" w:rsidRPr="007A6303" w:rsidRDefault="007A6303" w:rsidP="007A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6042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общего количества сотрудников переведенных  на дистанционный и комбинированный режимы работы (без оценки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7A6303" w:rsidRPr="007A6303" w:rsidRDefault="007A6303" w:rsidP="007A6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Описательно-информационный пункт  </w:t>
            </w:r>
          </w:p>
        </w:tc>
      </w:tr>
    </w:tbl>
    <w:p w:rsidR="007A6303" w:rsidRPr="00A52D8D" w:rsidRDefault="00A52D8D" w:rsidP="007A63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2D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Внимание! Информация  за 2020 г. представляется по итогам  9-ти месяцев.</w:t>
      </w:r>
    </w:p>
    <w:p w:rsidR="007A6303" w:rsidRPr="007A6303" w:rsidRDefault="007A6303" w:rsidP="007A63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Методика оценки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организаций (базовый и сформированный на его основе список для рейтинговой оценки) определяется с учетом результатов отбора в соответствии с настоящей Методикой и Положением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организаций, имеющих признанные достижения в области кадровых стратегий (результаты соответствующих конкурсов, рейтингов, независимых экспертиз, награды за достижения в области номинации, включение в Библиотеку корпоративных практик социальной направленности РСПП, в Сборники лучших практик</w:t>
      </w:r>
      <w:proofErr w:type="gramEnd"/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рейтинга организаций используется метод рейтинговых оценок группой независимых экспертов, с привлечением внешних экспертов в области управления персоналом, </w:t>
      </w:r>
      <w:r w:rsidRPr="007A63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менеджмента. 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номинантах Конкурса принимается по результатам бальной оценки деятельности организации в области развития персонала членами экспертной группы, и оформляется Протоколом.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Образец заполнения </w:t>
      </w:r>
    </w:p>
    <w:p w:rsidR="007A6303" w:rsidRPr="007A6303" w:rsidRDefault="007A6303" w:rsidP="007A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82"/>
        <w:gridCol w:w="9356"/>
      </w:tblGrid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показателя, представляемого на конкурс организацией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сотрудников организации (только в России, если организация международная):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22 000 чел. 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управления персоналом ООО «Василек», принята в 2005 году. Изменения вносятся каждый год.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Интерактивная ссылка на ресурс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же в Компании имеется  Кодекс корпоративного управления ООО «Василек», и Кодекс корпоративной культур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«Василек»,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Ежегодно формируется и утверждается План обучения по Компании.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обучения Компании включает: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обучение, организуемое с целью обеспечения уровня компетентности работников и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обучение, организованное в соответствии с требованиями законодательных и нормативно-правовых актов Российской Федерации.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Школа молодого специалиста – основная цель достичь высокой степени вовлеченности в решение производственных задач и эффективно адаптировать их в компании.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с 2007 года, ежегодно, </w:t>
            </w:r>
          </w:p>
          <w:p w:rsidR="007A6303" w:rsidRPr="007A6303" w:rsidRDefault="007A6303" w:rsidP="007A630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  профессионального мастерства среди работников рабочих профессий – масштабное мероприятие, направленное на повышение профессионализма работников и престижа профессий цветоводческой  отрасли. </w:t>
            </w:r>
          </w:p>
          <w:p w:rsidR="007A6303" w:rsidRPr="007A6303" w:rsidRDefault="007A6303" w:rsidP="007A630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реализации: с 1986 года, ежегодно, </w:t>
            </w:r>
          </w:p>
          <w:p w:rsidR="007A6303" w:rsidRPr="007A6303" w:rsidRDefault="007A6303" w:rsidP="007A6303">
            <w:pPr>
              <w:numPr>
                <w:ilvl w:val="0"/>
                <w:numId w:val="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Конкурс «Лучший молодой специалист  и т.д. 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AB8A24" wp14:editId="3FDF4DF6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343535</wp:posOffset>
                  </wp:positionV>
                  <wp:extent cx="381000" cy="352425"/>
                  <wp:effectExtent l="0" t="0" r="0" b="9525"/>
                  <wp:wrapNone/>
                  <wp:docPr id="8" name="Рисунок 65" descr="C:\Users\Kopylovaga\Desktop\R_SDG_Icons-01-04-300x3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Kopylovaga\Desktop\R_SDG_Icons-01-04-300x3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0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4BEA9C2" wp14:editId="51837E0C">
                  <wp:simplePos x="0" y="0"/>
                  <wp:positionH relativeFrom="column">
                    <wp:posOffset>1950085</wp:posOffset>
                  </wp:positionH>
                  <wp:positionV relativeFrom="paragraph">
                    <wp:posOffset>343535</wp:posOffset>
                  </wp:positionV>
                  <wp:extent cx="333375" cy="361950"/>
                  <wp:effectExtent l="0" t="0" r="9525" b="0"/>
                  <wp:wrapNone/>
                  <wp:docPr id="9" name="Рисунок 51" descr="http://www.un.org/sustainabledevelopment/ru/wp-content/uploads/sites/5/2015/06/R_SDG_Icons-01-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5" descr="http://www.un.org/sustainabledevelopment/ru/wp-content/uploads/sites/5/2015/06/R_SDG_Icons-01-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922" cy="36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03">
              <w:rPr>
                <w:rFonts w:ascii="Times New Roman" w:eastAsia="Times New Roman" w:hAnsi="Times New Roman" w:cs="Times New Roman"/>
                <w:noProof/>
                <w:color w:val="6C6C6C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C8774E4" wp14:editId="339C2333">
                  <wp:simplePos x="0" y="0"/>
                  <wp:positionH relativeFrom="column">
                    <wp:posOffset>1588135</wp:posOffset>
                  </wp:positionH>
                  <wp:positionV relativeFrom="paragraph">
                    <wp:posOffset>343535</wp:posOffset>
                  </wp:positionV>
                  <wp:extent cx="323850" cy="352997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Безымянный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84" cy="35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Цели и задачи Компании коррелируются с ЦУР 2030 по части направления «развитие кадрового потенциала»: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noProof/>
                <w:color w:val="6C6C6C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7FF233D" wp14:editId="61F7881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2540</wp:posOffset>
                  </wp:positionV>
                  <wp:extent cx="333375" cy="323215"/>
                  <wp:effectExtent l="0" t="0" r="0" b="63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Безымянный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630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02DC023" wp14:editId="2630E55E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12065</wp:posOffset>
                  </wp:positionV>
                  <wp:extent cx="371475" cy="342900"/>
                  <wp:effectExtent l="0" t="0" r="9525" b="0"/>
                  <wp:wrapNone/>
                  <wp:docPr id="12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303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CDC1B4B" wp14:editId="630FE569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21590</wp:posOffset>
                  </wp:positionV>
                  <wp:extent cx="334800" cy="324000"/>
                  <wp:effectExtent l="0" t="0" r="8255" b="0"/>
                  <wp:wrapNone/>
                  <wp:docPr id="13" name="Рисунок 56" descr="ЦУР 5">
                    <a:hlinkClick xmlns:a="http://schemas.openxmlformats.org/drawingml/2006/main" r:id="rId14" tgtFrame="&quot;_self&quot;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ЦУР 5">
                            <a:hlinkClick r:id="rId14" tgtFrame="&quot;_self&quot;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человека.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сообществ территорий присутствия.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человеческого капитала на территориях деятельности Компании.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tabs>
                <w:tab w:val="num" w:pos="720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социально-значимых вопросов на территориях деятельности Компании на основе взаимодействия с местными сообществами.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образования, культуры и спорта.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Честная, справедливая и открытая политика в отношении своих сотрудников.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рабочей среды, основанной на взаимном доверии и уважении.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эффективной системы материального и нематериального вознаграждения сотрудников, которая позволяет объективно оценивать вклад каждого сотрудника, привлекать наиболее квалифицированных сотрудников, стимулировать развитие и профессиональный рост сотрудников.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о благосостоянии и социальной защищенности своих сотрудников и их семей, предоставление различных форм страхования и реализация социальных программ.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 обучение персонала, предоставление всем своим сотрудникам возможности для профессионального и карьерного роста, формирование кадрового резерва.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развитие компетенций персонала.</w:t>
            </w:r>
          </w:p>
          <w:p w:rsidR="007A6303" w:rsidRPr="007A6303" w:rsidRDefault="007A6303" w:rsidP="007A6303">
            <w:pPr>
              <w:numPr>
                <w:ilvl w:val="0"/>
                <w:numId w:val="14"/>
              </w:numPr>
              <w:shd w:val="clear" w:color="auto" w:fill="FEFEFE"/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Хорошие условия труда.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организации на профессиональное обучение, переобучение, повышение квалификации в расчёте на одного работника, прошедшего обучение в 2017,2018,2019 гг. (тыс. руб.):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6,549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8,663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10,214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профессионального обучения, переобучения, повышения квалификации в расчёте на одного участника программы в 2017,2018, 2019 гг. (час.):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62,73*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60,12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62,91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 с учетом повышения квалификации без присвоения разряда (2018,2019 гг. согласно стандарту повышение квалификации без присвоения разряда организуется в соответствии с требованиями законодательных и нормативно-правовых актов Российской Федерации)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работников, прошедших профессиональное обучение, переобучение, повышение квалификации, от общего числа работников, занятых в организации в 2017 - 2019 гг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(%):</w:t>
            </w:r>
            <w:proofErr w:type="gramEnd"/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95*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63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72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 с учетом повышения квалификации без присвоения разряда (2017,2018 гг. согласно </w:t>
            </w: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стандарту повышение квалификации без присвоения разряда организуется в соответствии с требованиями законодательных и нормативно-правовых актов Российской Федерации)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6, 7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numPr>
                <w:ilvl w:val="0"/>
                <w:numId w:val="1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по внедрению профессиональных стандартов в деятельность организации, организованный </w:t>
            </w:r>
            <w:r w:rsidRPr="007A6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Национальным агентством развития квалификаций и ФГБУ «ВНИИ труда» Министерства труда России под эгидой Министерства труда и социальной защиты Российской Федерации. </w:t>
            </w:r>
          </w:p>
          <w:p w:rsidR="007A6303" w:rsidRPr="007A6303" w:rsidRDefault="007A6303" w:rsidP="007A6303">
            <w:pPr>
              <w:numPr>
                <w:ilvl w:val="0"/>
                <w:numId w:val="1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лучшую социально-ориентированную компанию </w:t>
            </w:r>
          </w:p>
          <w:p w:rsidR="007A6303" w:rsidRPr="007A6303" w:rsidRDefault="007A6303" w:rsidP="007A6303">
            <w:pPr>
              <w:numPr>
                <w:ilvl w:val="0"/>
                <w:numId w:val="13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сборника наилучших корпоративных практик РСПП 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компании в проектах по развитию материально-технической базы учреждений профессионального образования: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финансовая помощь, оказанная  Институту « НИИЧАВО» с 2018 по 2020 гг., составляет 388 556 тыс. руб. и включает в себя: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приобретение программного комплекса «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Громозека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приобретение служебного автотранспорта, поддержание системы подсветки, приобретение ноутбука для кафедры цветочного биорегулирования   и компьютерного ландшафтного дизайна графики, оснащение и ремонт учебных лабораторий, приобретение компьютерной техники, оргтехники, лицензионного программного обеспечения, ремонт общежития студентов, оснащение столовой оборудованием;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планом, а также сверх плана.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*прилагается план обучения, в котором отражен план-факт за 2020 год (план обезличен, предоставляются только цифры для наглядности в соответствии с внутренней политикой Компании.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 примеру, планировалось обучить 28 824 чел., по факту обучили 35 033 чел. План перевыполнен на 21%. В план обучения входят и работники дочерних предприятий и зависимых обществ).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использование профессиональных стандартов в программах по управлению и развитию персонала в 2018-2020 годах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(актуализации) профессиональных стандартов (ед.)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Ответственная организация разработчик 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выращиванию васильков (разработка ПС);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специалист по сбору васильков (актуализация ПС);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Экспертиза ПС и ФГОС в рамках работы с СПК и другими Советами – 33 ПС. (2019– 6, 2018- 27)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Внедрено через Должностные инструкции – 26 ПС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расходы на разработку (актуализацию) профессиональных стандартов: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– 132 тыс. руб.;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– 382 тыс. руб.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560 тыс. руб.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2018 году на базе  ООО «Василек», был создан ООО «Региональный центр оценки квалификаций цветоводческого комплекса».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– общее количество сотрудников прошедших  независимую оценку квалификаций оставляет 300 человек.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2020 году объёмы финансовых средств составляют 4,5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расчете на одного сотрудника – 15 тыс. рублей)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социальных программ, способствующих развитию кадрового потенциала организации: 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пенсионное обеспечение: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2020 год – 84,4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8300 чел. (на одного – 10 168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82,4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8422 чел. (на одного – 9 783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85,2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8751 чел. (на одного – 9 736 руб.)    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385,2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22285 чел. (на одного – 17,3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385,2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21166 чел. (на одного – 18,2 тыс.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236,7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21618 чел. (на одного – 10,9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беспроцентный заём на приобретение мебели и товаров первой необходимости: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75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608 сотрудников (на одного человека – 123 355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75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668 сотрудников (на одного человека – 112 275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75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701 сотрудника (на одного человека – 106 990 руб.)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ипотечное кредитование: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2020год – 1 790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введено 876 квартир (на одного человека – 2,58 млн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1 757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введено 678 квартир (на одного человека – 3,09 млн руб.)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2 018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введено 1030 квартир (на одного человека – 2,4 млн руб.)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санаторное оздоровление работников: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162,4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3832 чел. (на одного – 42,4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165,6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4115 чел. (на одного – 40,2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87,5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на 3957 чел. (на одного – 22,1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7A6303" w:rsidRPr="007A6303" w:rsidRDefault="007A6303" w:rsidP="007A630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здравоохранения;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образования;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материнства и детства;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ветеранов, инвалидов;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спорта;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культуры, религии и правопорядка;</w:t>
            </w:r>
          </w:p>
          <w:p w:rsidR="007A6303" w:rsidRPr="007A6303" w:rsidRDefault="007A6303" w:rsidP="007A4AF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помощь нуждающимся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людям.</w:t>
            </w:r>
          </w:p>
          <w:p w:rsidR="007A6303" w:rsidRPr="007A6303" w:rsidRDefault="007A6303" w:rsidP="007A4AF7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2020 году на выполнение данных программ (с 9 по 16 пункты) 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«Василек» </w:t>
            </w:r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направило более 4,76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региональным законом  о квотировании и резервировании рабочих мест для инвалидов и граждан, особо нуждающихся в социальной защите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установленной организации квоты для трудоустройства инвалидов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 2018, 2019, 2020 гг.: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Постановлением квота не была установлена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2%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2%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356" w:type="dxa"/>
            <w:shd w:val="clear" w:color="auto" w:fill="auto"/>
          </w:tcPr>
          <w:tbl>
            <w:tblPr>
              <w:tblW w:w="6280" w:type="dxa"/>
              <w:tblLook w:val="04A0" w:firstRow="1" w:lastRow="0" w:firstColumn="1" w:lastColumn="0" w:noHBand="0" w:noVBand="1"/>
            </w:tblPr>
            <w:tblGrid>
              <w:gridCol w:w="1720"/>
              <w:gridCol w:w="1180"/>
              <w:gridCol w:w="1180"/>
              <w:gridCol w:w="1180"/>
              <w:gridCol w:w="1020"/>
            </w:tblGrid>
            <w:tr w:rsidR="007A6303" w:rsidRPr="007A6303" w:rsidTr="00575C69">
              <w:trPr>
                <w:trHeight w:val="315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группа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группа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группа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7A6303" w:rsidRPr="007A6303" w:rsidTr="00575C69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01.01.2018(по итогам 2017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</w:tr>
            <w:tr w:rsidR="007A6303" w:rsidRPr="007A6303" w:rsidTr="00575C69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01.01.2019 (по итогам 2018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</w:tr>
            <w:tr w:rsidR="007A6303" w:rsidRPr="007A6303" w:rsidTr="00575C69">
              <w:trPr>
                <w:trHeight w:val="54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 01.01.2020 (по итогам 2019 года)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6303" w:rsidRPr="007A6303" w:rsidRDefault="007A6303" w:rsidP="007A6303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A630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</w:tr>
          </w:tbl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общей численности работников из числа инвалидов  в среднесписочной численности работников организации  (%) 2017, 2018, 2019 гг.: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– 0,6%*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0,7%*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год – 0,8%*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*с учетом наличия в Компании опасных производственных объектов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13.4</w:t>
            </w: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общих финансовых затрат организации на обеспечение занятости инвалидов в 2018, 2019, 2020 гг., в том числе закупка товаров и услуг у субъектов малого и среднего предпринимательства, на которых трудятся люди с ограниченными возможностями: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– 3, 515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– 9, 870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7A6303" w:rsidRPr="007A6303" w:rsidRDefault="007A6303" w:rsidP="007A630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год – 29, 101 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356" w:type="dxa"/>
            <w:shd w:val="clear" w:color="auto" w:fill="auto"/>
            <w:hideMark/>
          </w:tcPr>
          <w:p w:rsidR="007A6303" w:rsidRPr="007A6303" w:rsidRDefault="007A6303" w:rsidP="007A6303">
            <w:pPr>
              <w:tabs>
                <w:tab w:val="left" w:pos="11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Задачи на 2019-2022 гг.: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проектов и формировании стратегических инициатив развития Компании в части оптимизации затрат на персонал, совершенствования организационной структуры и разработки системы мотивации персонала.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HR-стратегии до 2030 года, ее актуализация и организация работ по достижению сформированных стратегических целей и задач.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целевых организационных структур функциональны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бизнес-направлений ООО «Василек» 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т.д. </w:t>
            </w:r>
          </w:p>
        </w:tc>
      </w:tr>
      <w:tr w:rsidR="007A6303" w:rsidRPr="007A6303" w:rsidTr="00575C69">
        <w:tc>
          <w:tcPr>
            <w:tcW w:w="582" w:type="dxa"/>
            <w:shd w:val="clear" w:color="auto" w:fill="auto"/>
            <w:noWrap/>
          </w:tcPr>
          <w:p w:rsidR="007A6303" w:rsidRPr="007A6303" w:rsidRDefault="007A6303" w:rsidP="007A6303">
            <w:pPr>
              <w:tabs>
                <w:tab w:val="left" w:pos="-7464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shd w:val="clear" w:color="auto" w:fill="auto"/>
          </w:tcPr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Выстраивание структурной иерархии должностей Групп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«Василек»  на основе ценностного подхода с определением разрядных диапазонов для каждого подразделения.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процесса формирования организационно-распорядительных документов при проведении организационных преобразований в ООО «Василек».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конкурентного уровня заработной платы работников Группы «ООО «Василек» в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основе мониторинга критериев оценки потребностей в индексации заработной платы.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Апробация, в рамках перехода к типовой организационной структуре цветовод -2018, системы материального стимулирования персонала, ее доработка и тиражирование на предприятия Групп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«Василек». 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обеспечению предоставления работникам дополнительных льгот и гарантий в соответствии с Коллективным договором ООО «Василек».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отчетных конференций трудовых коллективов по итогам работы в 2019 году и задачам на 2020 год, итоговой конференц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ООО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«Василек».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новой редакции Коллективного договор</w:t>
            </w:r>
            <w:proofErr w:type="gram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ООО</w:t>
            </w:r>
            <w:proofErr w:type="gram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«Василек».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к награждению по итогам работы за отчетный год за конкретные заслуги в рамках проведения общекорпоративных мероприятий: итоговая конференция трудового коллектива, профессиональный отраслевой праздник, цветоводческий саммит.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</w:t>
            </w: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Грантов РТ и РФ на реализацию кадровой (в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молодежной) политики Компании</w:t>
            </w:r>
          </w:p>
          <w:p w:rsidR="007A6303" w:rsidRPr="007A6303" w:rsidRDefault="007A6303" w:rsidP="007A6303">
            <w:pPr>
              <w:numPr>
                <w:ilvl w:val="0"/>
                <w:numId w:val="15"/>
              </w:numPr>
              <w:spacing w:after="0" w:line="240" w:lineRule="auto"/>
              <w:ind w:left="34"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Масштабная </w:t>
            </w:r>
            <w:proofErr w:type="spellStart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7A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школьниками и со студентами</w:t>
            </w:r>
          </w:p>
        </w:tc>
      </w:tr>
    </w:tbl>
    <w:p w:rsidR="0020051E" w:rsidRPr="00DE3433" w:rsidRDefault="0020051E" w:rsidP="007A6303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7A6303" w:rsidP="00F968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20051E" w:rsidRPr="00DE3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F96863" w:rsidRPr="00F968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Номинация «За экологическую ответственность»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номинации, прежде всего, устанавливается объем оборота компании/предприятия в денежном выражении за год с тем, чтобы определить масштаб оцениваемого производства (в млрд. руб.)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будут классифицированы на группы с разной годовой выручкой: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 млрд. руб.;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1-5 млрд. руб.;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5-10 млрд. руб.;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- 10-50 млрд. руб.;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более 50 млрд. руб.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номинации «За экологическую ответственность» признается компания, набравшая наибольшее количество баллов по следующим критериям: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снижение/увеличение негативного воздействия на окружающую среду по ключевым показателям (загрязняющим веществам) в процентах к предыдущему периоду: выбросы, сбросы и твердые отходы;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сертифицированных (регистрированных) систем экологического менеджмента;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затраты на охрану окружающей среды (млн. руб.) включают стоимость реализованных мероприятий, позволивших снизить воздействия производства на окружающую среду, в том числе природоохранные сооружения и объекты, а также затраты на поддержку эко-менеджмента и эко-образования;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снижение/увеличение платы, штрафов, ущербов за негативное воздействие на окружающую среду;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в законотворческой и иной общественной деятельности.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оценки по указанным показателям переводятся в баллы и суммируются в соответствии с указаниями, изложенными в прилагаемой таблице с примером расчета. При равенстве баллов при итоговом подсчете предпочтение отдается тем компаниям, у которых больше масштаб затрат на снижение воздействия на окружающую среду.</w:t>
      </w:r>
    </w:p>
    <w:p w:rsidR="00F96863" w:rsidRPr="00F96863" w:rsidRDefault="00F96863" w:rsidP="00F96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к номинации «За экологическую ответственность»</w:t>
      </w:r>
    </w:p>
    <w:p w:rsidR="00F96863" w:rsidRPr="00F96863" w:rsidRDefault="00F96863" w:rsidP="00F968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Пример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559"/>
        <w:gridCol w:w="1559"/>
        <w:gridCol w:w="1702"/>
      </w:tblGrid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863" w:rsidRPr="00F96863" w:rsidRDefault="00F96863" w:rsidP="003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395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863" w:rsidRDefault="00F96863" w:rsidP="003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3954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A1E9C" w:rsidRPr="00F96863" w:rsidRDefault="003A1E9C" w:rsidP="00395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в процентах</w:t>
            </w:r>
            <w:proofErr w:type="gramStart"/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(+/-) </w:t>
            </w:r>
            <w:proofErr w:type="gramEnd"/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годовой выручки от реализации продукции (услуг), млрд.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Снижение/увеличение негативного воздействия на окружающую среду по ключевым показателям в процентах к предыдущему периоду: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1.1. Выбросы (т):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валовый объем: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22,68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18%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7,09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29%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SOx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1,362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12%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9,898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8,854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11%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другие загрязнители (если имеются)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 данному подпункту: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17,5%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в баллах по подпункту: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1.2. Сбросы (т):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ХПК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БПК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взвешенные вещества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нефтепродукты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другие загрязнители, если имеются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в баллах по подпункту: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1.3. Отходы (т):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- 1 класс 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0,512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0,423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13%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- 2 класс 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12,250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(-) 84% 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- 3 класс 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79,193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95,654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(+) 21%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значение показателя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3"/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- 25,3 % 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в баллах по подпункту: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+3 балла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по разделу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Наличие сертифицированных (регистрированных) систем экологического менеджмента: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14001 (международный, российский)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EMAS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(европейская схема экологического менеджмента и аудита)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GMP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(наилучшая существующая практика)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FSC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(лесного попечительского совета)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(9001, 18001, 50000 и пр.)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2: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3. Затраты на охрану окружающей среды (млн. руб.)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4"/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503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9.138 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5.507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14.64</w:t>
            </w: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4. Снижение/увеличение платы, штрафов, ущербов за негативное воздействие на окружающую среду (в целом) (</w:t>
            </w:r>
            <w:proofErr w:type="spellStart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.):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платежи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93.964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87.849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-7% (+1 балл)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штрафы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 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(- 280%)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 ущерб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4: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93.964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88.129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+1 балл – 10 баллов = - 9 баллов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(-) 7 %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5. Участие в законотворческой и иной общественной деятельности (да</w:t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/нет), например: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РСПП, ТПП РФ, Северо-Двинский и </w:t>
            </w:r>
            <w:proofErr w:type="spellStart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-Байкальский водные Советы, Совет по лесопромышленному комплексу при Президенте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РСПП, ТПП РФ, Северо-Двинский и </w:t>
            </w:r>
            <w:proofErr w:type="spellStart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-Байкальский водные Советы, Совет по лесопромышленному комплексу при Президенте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5 общественных организаций межрегионального уровня</w:t>
            </w: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последнему периоду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 по разделу 5: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F96863" w:rsidRPr="00F96863" w:rsidTr="0054562A">
        <w:trPr>
          <w:cantSplit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proofErr w:type="gramStart"/>
            <w:r w:rsidRPr="00F9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Ориентированность программ и проектов в области экологической ответственности, их результаты на соответствующие целям устойчивого развития (ЦУР) 2030</w:t>
            </w:r>
            <w:r w:rsidRPr="00F9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6"/>
            </w:r>
            <w:r w:rsidRPr="00F9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Перечислите программы и покажите ориентированность на определенные цели (указать на какие).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701"/>
      </w:tblGrid>
      <w:tr w:rsidR="00F96863" w:rsidRPr="00F96863" w:rsidTr="0054562A">
        <w:trPr>
          <w:cantSplit/>
          <w:trHeight w:val="31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сумма баллов: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14.652 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баллов</w:t>
            </w:r>
          </w:p>
        </w:tc>
      </w:tr>
    </w:tbl>
    <w:p w:rsidR="00F96863" w:rsidRPr="00F96863" w:rsidRDefault="00F96863" w:rsidP="00F9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РАЗЪЯСНЕНИЯ ПО БАЛЛЬНОЙ СИСТЕМЕ ОЦЕНКИ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1 пункту: 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начисляются по шкале:</w:t>
      </w: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снижение выбросов/сбросов/отходов по среднему в процентах к предыдущему периоду с положительным знаком: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813"/>
        <w:gridCol w:w="836"/>
        <w:gridCol w:w="836"/>
        <w:gridCol w:w="836"/>
        <w:gridCol w:w="836"/>
        <w:gridCol w:w="836"/>
        <w:gridCol w:w="836"/>
        <w:gridCol w:w="836"/>
        <w:gridCol w:w="836"/>
        <w:gridCol w:w="1025"/>
      </w:tblGrid>
      <w:tr w:rsidR="00F96863" w:rsidRPr="00F96863" w:rsidTr="0054562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снижения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F96863" w:rsidRPr="00F96863" w:rsidTr="0054562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увеличение выбросов/сбросов/отходов по среднему в процентах к предыдущему периоду с отрицательным знаком: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793"/>
        <w:gridCol w:w="819"/>
        <w:gridCol w:w="818"/>
        <w:gridCol w:w="818"/>
        <w:gridCol w:w="818"/>
        <w:gridCol w:w="818"/>
        <w:gridCol w:w="818"/>
        <w:gridCol w:w="818"/>
        <w:gridCol w:w="818"/>
        <w:gridCol w:w="1009"/>
      </w:tblGrid>
      <w:tr w:rsidR="00F96863" w:rsidRPr="00F96863" w:rsidTr="0054562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увеличения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F96863" w:rsidRPr="00F96863" w:rsidTr="0054562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приведенному в п.1 примеру - 5 баллов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2 пункту: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систем – один балл.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приведенному примеру - 3 балла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3 пункту: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989"/>
        <w:gridCol w:w="851"/>
        <w:gridCol w:w="850"/>
        <w:gridCol w:w="851"/>
        <w:gridCol w:w="850"/>
        <w:gridCol w:w="851"/>
        <w:gridCol w:w="853"/>
      </w:tblGrid>
      <w:tr w:rsidR="00F96863" w:rsidRPr="00F96863" w:rsidTr="005456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</w:tr>
      <w:tr w:rsidR="00F96863" w:rsidRPr="00F96863" w:rsidTr="0054562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Затраты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 млн. руб. и более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10 млн.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7,5 млн. руб.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 xml:space="preserve">До 5 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2,5 млн.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 xml:space="preserve">До 1 </w:t>
            </w:r>
          </w:p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750 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500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250 тыс. руб.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До 100 тыс. руб.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Суммируются 2 года (включая прогноз за 2018 г.). </w:t>
      </w: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расходы составляют более 10 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., то общая сумма затраченных средств делится на 10 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заявителю присуждаются дополнительные баллы по той же шкале (по 10 баллов за каждые 10 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затрат плюс баллы за остаток менее 10 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приведенному в п.3 примеру: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9.138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(9.136.000.000 руб. : 10.000.000 руб. х 10 баллов = 9130 баллов + 8 баллов (на остаток средств в объеме 6 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(до 7,5 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+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5.503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(5.500.000.000 руб. : 10.000.000 руб. х 10 баллов = 5.500 баллов + 7 баллов (на остаток средств в объеме 3 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(до 5 </w:t>
      </w:r>
      <w:proofErr w:type="spellStart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=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14.645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4 пункту: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начисляются по шкале:</w:t>
      </w:r>
    </w:p>
    <w:p w:rsid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снижение платы, ущербов, штрафов в процентах к предыдущему периоду с положительным знаком:</w:t>
      </w:r>
    </w:p>
    <w:p w:rsidR="000E6220" w:rsidRPr="00F96863" w:rsidRDefault="000E6220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813"/>
        <w:gridCol w:w="836"/>
        <w:gridCol w:w="836"/>
        <w:gridCol w:w="836"/>
        <w:gridCol w:w="836"/>
        <w:gridCol w:w="836"/>
        <w:gridCol w:w="836"/>
        <w:gridCol w:w="836"/>
        <w:gridCol w:w="836"/>
        <w:gridCol w:w="926"/>
      </w:tblGrid>
      <w:tr w:rsidR="00F96863" w:rsidRPr="00F96863" w:rsidTr="0054562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Процент снижения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F96863" w:rsidRPr="00F96863" w:rsidTr="0054562A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увеличение платы, ущербов, штрафов в процентах к предыдущему периоду с отрицательным знаком: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793"/>
        <w:gridCol w:w="819"/>
        <w:gridCol w:w="818"/>
        <w:gridCol w:w="818"/>
        <w:gridCol w:w="818"/>
        <w:gridCol w:w="818"/>
        <w:gridCol w:w="818"/>
        <w:gridCol w:w="818"/>
        <w:gridCol w:w="818"/>
        <w:gridCol w:w="910"/>
      </w:tblGrid>
      <w:tr w:rsidR="00F96863" w:rsidRPr="00F96863" w:rsidTr="0054562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Процент увеличения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1-10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11-20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21-30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31-40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41-50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51-60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61-70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71-80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81-90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91-100</w:t>
            </w:r>
          </w:p>
        </w:tc>
      </w:tr>
      <w:tr w:rsidR="00F96863" w:rsidRPr="00F96863" w:rsidTr="0054562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балл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63" w:rsidRPr="00F96863" w:rsidRDefault="00F96863" w:rsidP="00F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96863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</w:tr>
    </w:tbl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предыдущем году штрафов не было, а в текущем - появились – процент увеличения считается равным 100%.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примеру, приведенному в п.4, - минус 9 баллов.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5 пункту:</w:t>
      </w:r>
    </w:p>
    <w:p w:rsidR="00F96863" w:rsidRPr="00F96863" w:rsidRDefault="00F96863" w:rsidP="00F968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предприятия в работе общественной организации в области охраны окружающей среды и природопользования на постоянной основе (как член Совета, Комитета, Комиссии и пр.) – один балл.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по приведенному в п.5 примеру – </w:t>
      </w: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баллов</w:t>
      </w:r>
      <w:r w:rsidRPr="00F96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6 пункту:</w:t>
      </w:r>
    </w:p>
    <w:p w:rsidR="00F96863" w:rsidRPr="00F96863" w:rsidRDefault="00F96863" w:rsidP="00F9686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(1)</w:t>
      </w: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Указаны цели и задачи компании, отвечающие выбранным целям устойчивого развития (ЦУР) 2030 – </w:t>
      </w:r>
      <w:r w:rsidRPr="00F96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</w:t>
      </w: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96863" w:rsidRPr="00F96863" w:rsidRDefault="00F96863" w:rsidP="00F968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(2)</w:t>
      </w:r>
      <w:r w:rsidRPr="00F96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Указаны корпоративные программы, отвечающие достижению конкретных ЦУР 2030 (и каких?) – </w:t>
      </w:r>
      <w:r w:rsidRPr="00F96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балла.</w:t>
      </w:r>
    </w:p>
    <w:p w:rsidR="00F96863" w:rsidRPr="00F96863" w:rsidRDefault="00F96863" w:rsidP="00F968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051E" w:rsidRPr="0020051E" w:rsidRDefault="00F96863" w:rsidP="00F9686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по примерам во всех 6 пунктах: 5 + 3 + 14.645 -9 + 5 +3 = 14.652 баллов.</w:t>
      </w:r>
    </w:p>
    <w:sectPr w:rsidR="0020051E" w:rsidRPr="0020051E" w:rsidSect="001A339B">
      <w:footerReference w:type="default" r:id="rId16"/>
      <w:pgSz w:w="11906" w:h="16838"/>
      <w:pgMar w:top="568" w:right="567" w:bottom="426" w:left="1191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38" w:rsidRDefault="00A53538" w:rsidP="0020051E">
      <w:pPr>
        <w:spacing w:after="0" w:line="240" w:lineRule="auto"/>
      </w:pPr>
      <w:r>
        <w:separator/>
      </w:r>
    </w:p>
  </w:endnote>
  <w:endnote w:type="continuationSeparator" w:id="0">
    <w:p w:rsidR="00A53538" w:rsidRDefault="00A53538" w:rsidP="0020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5968"/>
      <w:docPartObj>
        <w:docPartGallery w:val="Page Numbers (Bottom of Page)"/>
        <w:docPartUnique/>
      </w:docPartObj>
    </w:sdtPr>
    <w:sdtEndPr/>
    <w:sdtContent>
      <w:p w:rsidR="000E6220" w:rsidRDefault="000E6220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4A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E6220" w:rsidRDefault="000E622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38" w:rsidRDefault="00A53538" w:rsidP="0020051E">
      <w:pPr>
        <w:spacing w:after="0" w:line="240" w:lineRule="auto"/>
      </w:pPr>
      <w:r>
        <w:separator/>
      </w:r>
    </w:p>
  </w:footnote>
  <w:footnote w:type="continuationSeparator" w:id="0">
    <w:p w:rsidR="00A53538" w:rsidRDefault="00A53538" w:rsidP="0020051E">
      <w:pPr>
        <w:spacing w:after="0" w:line="240" w:lineRule="auto"/>
      </w:pPr>
      <w:r>
        <w:continuationSeparator/>
      </w:r>
    </w:p>
  </w:footnote>
  <w:footnote w:id="1">
    <w:p w:rsidR="000E6220" w:rsidRDefault="000E6220" w:rsidP="00DD3BD7">
      <w:pPr>
        <w:pStyle w:val="ae"/>
      </w:pPr>
      <w:r>
        <w:rPr>
          <w:rStyle w:val="af0"/>
        </w:rPr>
        <w:footnoteRef/>
      </w:r>
      <w:r>
        <w:t xml:space="preserve"> Здесь и далее для расчёта среднего темпа прироста используется среднее геометрическое.</w:t>
      </w:r>
    </w:p>
  </w:footnote>
  <w:footnote w:id="2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Под «новыми проектами» понимаются проекты, реализация которых начата в отчетный период (20</w:t>
      </w:r>
      <w:r>
        <w:t>20</w:t>
      </w:r>
      <w:r w:rsidRPr="003D7364">
        <w:t xml:space="preserve"> г.).</w:t>
      </w:r>
    </w:p>
  </w:footnote>
  <w:footnote w:id="3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Под «ранее запущенными проектами» понимаются проекты, реализация которых начата ранее отчетного периода в течение </w:t>
      </w:r>
      <w:r>
        <w:t>года, предшествующего</w:t>
      </w:r>
      <w:r w:rsidRPr="003D7364">
        <w:t xml:space="preserve"> отчетному периоду (</w:t>
      </w:r>
      <w:r>
        <w:t>2019 г</w:t>
      </w:r>
      <w:r w:rsidRPr="003D7364">
        <w:t>.).</w:t>
      </w:r>
    </w:p>
  </w:footnote>
  <w:footnote w:id="4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Если представляется более одного проекта в рамках международной стратегии компании. </w:t>
      </w:r>
    </w:p>
  </w:footnote>
  <w:footnote w:id="5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Если представляется прое</w:t>
      </w:r>
      <w:proofErr w:type="gramStart"/>
      <w:r w:rsidRPr="003D7364">
        <w:t>кт в сф</w:t>
      </w:r>
      <w:proofErr w:type="gramEnd"/>
      <w:r w:rsidRPr="003D7364">
        <w:t>ере организации экспорта производимой продукции.</w:t>
      </w:r>
    </w:p>
  </w:footnote>
  <w:footnote w:id="6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В случае представления для рассмотрения проектов свыше 30 </w:t>
      </w:r>
      <w:proofErr w:type="gramStart"/>
      <w:r w:rsidRPr="003D7364">
        <w:t>млрд</w:t>
      </w:r>
      <w:proofErr w:type="gramEnd"/>
      <w:r w:rsidRPr="003D7364">
        <w:t xml:space="preserve"> рублей/500 млн долл. США максимальная оценка может устанавливаться на основании экспертного заключения свыше 10 баллов.</w:t>
      </w:r>
    </w:p>
  </w:footnote>
  <w:footnote w:id="7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Посредством создания собственных производств на зарубежной территории, сделок слияний и поглощений, приобретения крупных (контролирующих) пакетов акций зарубежных компаний или иным способом (указывается дополнительно).</w:t>
      </w:r>
    </w:p>
  </w:footnote>
  <w:footnote w:id="8">
    <w:p w:rsidR="000E6220" w:rsidRDefault="000E6220" w:rsidP="007D2BC8">
      <w:pPr>
        <w:pStyle w:val="ae"/>
      </w:pPr>
      <w:r>
        <w:rPr>
          <w:rStyle w:val="af0"/>
          <w:rFonts w:eastAsiaTheme="majorEastAsia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указывается осуществление технологического трансфера, необходимо уточнить, трансфер чего предполагается: технологий производства, управления и т.д.</w:t>
      </w:r>
    </w:p>
  </w:footnote>
  <w:footnote w:id="9">
    <w:p w:rsidR="000E6220" w:rsidRPr="003D7364" w:rsidRDefault="000E6220" w:rsidP="007D2BC8">
      <w:pPr>
        <w:pStyle w:val="ae"/>
        <w:jc w:val="both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В случае представления для рассмотрения проектов свыше 10 </w:t>
      </w:r>
      <w:proofErr w:type="gramStart"/>
      <w:r w:rsidRPr="003D7364">
        <w:t>млрд</w:t>
      </w:r>
      <w:proofErr w:type="gramEnd"/>
      <w:r w:rsidRPr="003D7364">
        <w:t xml:space="preserve"> рублей/150 млн долл. США максимальная оценка может устанавливаться на основании экспертного заключения свыше 10 баллов.</w:t>
      </w:r>
    </w:p>
  </w:footnote>
  <w:footnote w:id="10">
    <w:p w:rsidR="000E6220" w:rsidRDefault="000E6220" w:rsidP="007D2BC8">
      <w:pPr>
        <w:pStyle w:val="ae"/>
      </w:pPr>
      <w:r>
        <w:rPr>
          <w:rStyle w:val="af0"/>
          <w:rFonts w:eastAsiaTheme="majorEastAsia"/>
        </w:rPr>
        <w:footnoteRef/>
      </w:r>
      <w:r>
        <w:t xml:space="preserve"> Если ответ да, но необходимо уточнить, номенклатуру товаров, предполагаемых к поставке.</w:t>
      </w:r>
    </w:p>
  </w:footnote>
  <w:footnote w:id="11">
    <w:p w:rsidR="000E6220" w:rsidRDefault="000E6220" w:rsidP="007D2BC8">
      <w:pPr>
        <w:pStyle w:val="ae"/>
      </w:pPr>
      <w:r>
        <w:rPr>
          <w:rStyle w:val="af0"/>
          <w:rFonts w:eastAsiaTheme="majorEastAsia"/>
        </w:rPr>
        <w:footnoteRef/>
      </w:r>
      <w:r>
        <w:t xml:space="preserve"> Если ответ «да», то необходимо уточнить, на какие новые рынки планируется выход: страны, регионы.</w:t>
      </w:r>
    </w:p>
  </w:footnote>
  <w:footnote w:id="12">
    <w:p w:rsidR="000E6220" w:rsidRPr="003D7364" w:rsidRDefault="000E6220" w:rsidP="007D2BC8">
      <w:pPr>
        <w:pStyle w:val="ae"/>
      </w:pPr>
      <w:r w:rsidRPr="003D7364">
        <w:rPr>
          <w:rStyle w:val="af0"/>
          <w:rFonts w:eastAsiaTheme="majorEastAsia"/>
        </w:rPr>
        <w:footnoteRef/>
      </w:r>
      <w:r w:rsidRPr="003D7364">
        <w:t xml:space="preserve"> Оценивается дополнительно.</w:t>
      </w:r>
    </w:p>
  </w:footnote>
  <w:footnote w:id="13">
    <w:p w:rsidR="000E6220" w:rsidRDefault="000E6220" w:rsidP="00F96863">
      <w:pPr>
        <w:pStyle w:val="ae"/>
      </w:pPr>
      <w:r>
        <w:rPr>
          <w:rStyle w:val="af0"/>
        </w:rPr>
        <w:footnoteRef/>
      </w:r>
      <w:r>
        <w:t xml:space="preserve"> </w:t>
      </w:r>
      <w:r w:rsidRPr="0006247F">
        <w:t>Пример как производится расчет по среднему: 13 + 84 - 21 = 76(%) и поделить на 3. Окончательный показатель по подпункту 1.3 – снижение (-25,3%)</w:t>
      </w:r>
    </w:p>
  </w:footnote>
  <w:footnote w:id="14">
    <w:p w:rsidR="000E6220" w:rsidRPr="003A4B7A" w:rsidRDefault="000E6220" w:rsidP="00F96863">
      <w:pPr>
        <w:pStyle w:val="ae"/>
        <w:rPr>
          <w:color w:val="000000"/>
        </w:rPr>
      </w:pPr>
      <w:r w:rsidRPr="003A4B7A">
        <w:rPr>
          <w:rStyle w:val="af0"/>
          <w:color w:val="000000"/>
        </w:rPr>
        <w:footnoteRef/>
      </w:r>
      <w:r w:rsidRPr="003A4B7A">
        <w:rPr>
          <w:color w:val="000000"/>
        </w:rPr>
        <w:t xml:space="preserve"> Стоимость реализованных мероприятий за 2 года, позволивших снизить воздействия производства на окружающую среду, включая природоохранные сооружения и объекты, в том числе поддержка эко-менеджмента, эко-образования.</w:t>
      </w:r>
    </w:p>
  </w:footnote>
  <w:footnote w:id="15">
    <w:p w:rsidR="000E6220" w:rsidRPr="003A4B7A" w:rsidRDefault="000E6220" w:rsidP="00F96863">
      <w:pPr>
        <w:pStyle w:val="ae"/>
        <w:rPr>
          <w:color w:val="000000"/>
        </w:rPr>
      </w:pPr>
      <w:r w:rsidRPr="003A4B7A">
        <w:rPr>
          <w:rStyle w:val="af0"/>
          <w:color w:val="000000"/>
        </w:rPr>
        <w:footnoteRef/>
      </w:r>
      <w:r w:rsidRPr="003A4B7A">
        <w:rPr>
          <w:color w:val="000000"/>
        </w:rPr>
        <w:t xml:space="preserve"> Уточнить в какой.</w:t>
      </w:r>
    </w:p>
  </w:footnote>
  <w:footnote w:id="16">
    <w:p w:rsidR="000E6220" w:rsidRDefault="000E6220" w:rsidP="00F96863">
      <w:pPr>
        <w:pStyle w:val="ae"/>
      </w:pPr>
      <w:r>
        <w:rPr>
          <w:rStyle w:val="af0"/>
        </w:rPr>
        <w:footnoteRef/>
      </w:r>
      <w:r>
        <w:t xml:space="preserve"> Подробнее в Приложении к номинациям конкурса.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EEA"/>
    <w:multiLevelType w:val="multilevel"/>
    <w:tmpl w:val="7C3C6F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14733"/>
    <w:multiLevelType w:val="hybridMultilevel"/>
    <w:tmpl w:val="1A92A91C"/>
    <w:lvl w:ilvl="0" w:tplc="3D20738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4703D"/>
    <w:multiLevelType w:val="hybridMultilevel"/>
    <w:tmpl w:val="894ED7F2"/>
    <w:lvl w:ilvl="0" w:tplc="498C08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781EFD"/>
    <w:multiLevelType w:val="hybridMultilevel"/>
    <w:tmpl w:val="8ED86096"/>
    <w:lvl w:ilvl="0" w:tplc="7242CB5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953840"/>
    <w:multiLevelType w:val="hybridMultilevel"/>
    <w:tmpl w:val="58AA0E3E"/>
    <w:lvl w:ilvl="0" w:tplc="A9AC9ACE">
      <w:start w:val="1"/>
      <w:numFmt w:val="decimal"/>
      <w:lvlText w:val="%1)"/>
      <w:lvlJc w:val="left"/>
      <w:pPr>
        <w:ind w:left="4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>
    <w:nsid w:val="23C156BC"/>
    <w:multiLevelType w:val="hybridMultilevel"/>
    <w:tmpl w:val="5B46124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C920FF1"/>
    <w:multiLevelType w:val="hybridMultilevel"/>
    <w:tmpl w:val="AE0EF80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26288"/>
    <w:multiLevelType w:val="hybridMultilevel"/>
    <w:tmpl w:val="2DB4DCE6"/>
    <w:lvl w:ilvl="0" w:tplc="FD1A8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FB5ED8"/>
    <w:multiLevelType w:val="hybridMultilevel"/>
    <w:tmpl w:val="92262322"/>
    <w:lvl w:ilvl="0" w:tplc="E626FD4A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F72099"/>
    <w:multiLevelType w:val="hybridMultilevel"/>
    <w:tmpl w:val="3AB8177E"/>
    <w:lvl w:ilvl="0" w:tplc="B0008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77ECC"/>
    <w:multiLevelType w:val="hybridMultilevel"/>
    <w:tmpl w:val="2DB4DCE6"/>
    <w:lvl w:ilvl="0" w:tplc="FD1A8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FE38DB"/>
    <w:multiLevelType w:val="hybridMultilevel"/>
    <w:tmpl w:val="F5DE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356FCA"/>
    <w:multiLevelType w:val="hybridMultilevel"/>
    <w:tmpl w:val="A50A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F48FD"/>
    <w:multiLevelType w:val="hybridMultilevel"/>
    <w:tmpl w:val="CD76B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7333C"/>
    <w:multiLevelType w:val="multilevel"/>
    <w:tmpl w:val="6D84EC24"/>
    <w:lvl w:ilvl="0">
      <w:start w:val="1"/>
      <w:numFmt w:val="decimal"/>
      <w:suff w:val="space"/>
      <w:lvlText w:val="%1."/>
      <w:lvlJc w:val="left"/>
      <w:pPr>
        <w:ind w:left="285" w:firstLine="1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77E97245"/>
    <w:multiLevelType w:val="hybridMultilevel"/>
    <w:tmpl w:val="97E81978"/>
    <w:lvl w:ilvl="0" w:tplc="6258651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2003CD"/>
    <w:multiLevelType w:val="multilevel"/>
    <w:tmpl w:val="6CE64D2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C3666F2"/>
    <w:multiLevelType w:val="hybridMultilevel"/>
    <w:tmpl w:val="AFD2B36C"/>
    <w:lvl w:ilvl="0" w:tplc="F2240712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11"/>
  </w:num>
  <w:num w:numId="8">
    <w:abstractNumId w:val="17"/>
  </w:num>
  <w:num w:numId="9">
    <w:abstractNumId w:val="16"/>
  </w:num>
  <w:num w:numId="10">
    <w:abstractNumId w:val="13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15"/>
  </w:num>
  <w:num w:numId="16">
    <w:abstractNumId w:val="1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37968"/>
    <w:rsid w:val="000402EA"/>
    <w:rsid w:val="00050194"/>
    <w:rsid w:val="0007689D"/>
    <w:rsid w:val="0009254A"/>
    <w:rsid w:val="000A6A92"/>
    <w:rsid w:val="000C7B0F"/>
    <w:rsid w:val="000E5507"/>
    <w:rsid w:val="000E6220"/>
    <w:rsid w:val="00137FCA"/>
    <w:rsid w:val="0015657A"/>
    <w:rsid w:val="00170527"/>
    <w:rsid w:val="0018758D"/>
    <w:rsid w:val="001A2131"/>
    <w:rsid w:val="001A339B"/>
    <w:rsid w:val="001A79E6"/>
    <w:rsid w:val="001D38CA"/>
    <w:rsid w:val="001E0813"/>
    <w:rsid w:val="0020051E"/>
    <w:rsid w:val="00217399"/>
    <w:rsid w:val="0021747C"/>
    <w:rsid w:val="0023396F"/>
    <w:rsid w:val="00243F4D"/>
    <w:rsid w:val="002605D5"/>
    <w:rsid w:val="00275561"/>
    <w:rsid w:val="002E127A"/>
    <w:rsid w:val="002F2FFE"/>
    <w:rsid w:val="002F4134"/>
    <w:rsid w:val="00314E51"/>
    <w:rsid w:val="00345B20"/>
    <w:rsid w:val="003607F4"/>
    <w:rsid w:val="00386D58"/>
    <w:rsid w:val="0039540E"/>
    <w:rsid w:val="003A1E9C"/>
    <w:rsid w:val="004249BF"/>
    <w:rsid w:val="004267F8"/>
    <w:rsid w:val="00457824"/>
    <w:rsid w:val="00470B87"/>
    <w:rsid w:val="004710E5"/>
    <w:rsid w:val="00496AE0"/>
    <w:rsid w:val="004F0057"/>
    <w:rsid w:val="00511007"/>
    <w:rsid w:val="0054562A"/>
    <w:rsid w:val="005507BE"/>
    <w:rsid w:val="00560DE5"/>
    <w:rsid w:val="00575C69"/>
    <w:rsid w:val="005C670E"/>
    <w:rsid w:val="005D16D3"/>
    <w:rsid w:val="005E23A3"/>
    <w:rsid w:val="00600121"/>
    <w:rsid w:val="0064508C"/>
    <w:rsid w:val="00654F5F"/>
    <w:rsid w:val="00674814"/>
    <w:rsid w:val="0068530F"/>
    <w:rsid w:val="0069115A"/>
    <w:rsid w:val="006B36A4"/>
    <w:rsid w:val="006E0E4D"/>
    <w:rsid w:val="00711DB2"/>
    <w:rsid w:val="007251DB"/>
    <w:rsid w:val="00740E45"/>
    <w:rsid w:val="0076002D"/>
    <w:rsid w:val="007A2D19"/>
    <w:rsid w:val="007A4AF7"/>
    <w:rsid w:val="007A6303"/>
    <w:rsid w:val="007D2BC8"/>
    <w:rsid w:val="007F2E7F"/>
    <w:rsid w:val="007F61A2"/>
    <w:rsid w:val="008004AC"/>
    <w:rsid w:val="0087264D"/>
    <w:rsid w:val="00883B8B"/>
    <w:rsid w:val="008A2C86"/>
    <w:rsid w:val="008D7274"/>
    <w:rsid w:val="008D788E"/>
    <w:rsid w:val="008F442B"/>
    <w:rsid w:val="008F5D59"/>
    <w:rsid w:val="00902AB1"/>
    <w:rsid w:val="00910E7D"/>
    <w:rsid w:val="00916E66"/>
    <w:rsid w:val="009471CB"/>
    <w:rsid w:val="00947B36"/>
    <w:rsid w:val="00987C63"/>
    <w:rsid w:val="00996156"/>
    <w:rsid w:val="009A4BE5"/>
    <w:rsid w:val="009B6215"/>
    <w:rsid w:val="009C2649"/>
    <w:rsid w:val="009D5B77"/>
    <w:rsid w:val="009E5977"/>
    <w:rsid w:val="009F0167"/>
    <w:rsid w:val="00A04AA6"/>
    <w:rsid w:val="00A12BE4"/>
    <w:rsid w:val="00A14C76"/>
    <w:rsid w:val="00A4340E"/>
    <w:rsid w:val="00A52121"/>
    <w:rsid w:val="00A52D8D"/>
    <w:rsid w:val="00A53538"/>
    <w:rsid w:val="00A64959"/>
    <w:rsid w:val="00A64DD8"/>
    <w:rsid w:val="00A66E38"/>
    <w:rsid w:val="00AB126F"/>
    <w:rsid w:val="00AB381B"/>
    <w:rsid w:val="00AC156C"/>
    <w:rsid w:val="00AF3588"/>
    <w:rsid w:val="00B156F0"/>
    <w:rsid w:val="00B5301D"/>
    <w:rsid w:val="00B92EB8"/>
    <w:rsid w:val="00C14C74"/>
    <w:rsid w:val="00C16607"/>
    <w:rsid w:val="00C73564"/>
    <w:rsid w:val="00CA00AB"/>
    <w:rsid w:val="00CA5488"/>
    <w:rsid w:val="00CF6AC2"/>
    <w:rsid w:val="00D064D1"/>
    <w:rsid w:val="00D11E5D"/>
    <w:rsid w:val="00D201CF"/>
    <w:rsid w:val="00D61D41"/>
    <w:rsid w:val="00D97066"/>
    <w:rsid w:val="00DA22D9"/>
    <w:rsid w:val="00DB2BA5"/>
    <w:rsid w:val="00DD3BD7"/>
    <w:rsid w:val="00DE1D6D"/>
    <w:rsid w:val="00DE3433"/>
    <w:rsid w:val="00E14871"/>
    <w:rsid w:val="00E21430"/>
    <w:rsid w:val="00E23291"/>
    <w:rsid w:val="00E326BD"/>
    <w:rsid w:val="00E35669"/>
    <w:rsid w:val="00E40253"/>
    <w:rsid w:val="00E4588F"/>
    <w:rsid w:val="00E54E9D"/>
    <w:rsid w:val="00E561F6"/>
    <w:rsid w:val="00E65084"/>
    <w:rsid w:val="00E80ACF"/>
    <w:rsid w:val="00E84F9C"/>
    <w:rsid w:val="00EB06B1"/>
    <w:rsid w:val="00EF0A11"/>
    <w:rsid w:val="00F31386"/>
    <w:rsid w:val="00F641FC"/>
    <w:rsid w:val="00F6793A"/>
    <w:rsid w:val="00F96863"/>
    <w:rsid w:val="00FA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87"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0051E"/>
  </w:style>
  <w:style w:type="character" w:customStyle="1" w:styleId="a7">
    <w:name w:val="Текст примечания Знак"/>
    <w:basedOn w:val="a0"/>
    <w:link w:val="a8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20051E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0051E"/>
  </w:style>
  <w:style w:type="character" w:customStyle="1" w:styleId="14">
    <w:name w:val="Тема примечания Знак1"/>
    <w:basedOn w:val="13"/>
    <w:uiPriority w:val="99"/>
    <w:semiHidden/>
    <w:rsid w:val="0020051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00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20051E"/>
    <w:rPr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nhideWhenUsed/>
    <w:rsid w:val="0020051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0051E"/>
    <w:rPr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20051E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0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2005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87"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E5977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E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0051E"/>
  </w:style>
  <w:style w:type="character" w:customStyle="1" w:styleId="a7">
    <w:name w:val="Текст примечания Знак"/>
    <w:basedOn w:val="a0"/>
    <w:link w:val="a8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20051E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20051E"/>
  </w:style>
  <w:style w:type="character" w:customStyle="1" w:styleId="14">
    <w:name w:val="Тема примечания Знак1"/>
    <w:basedOn w:val="13"/>
    <w:uiPriority w:val="99"/>
    <w:semiHidden/>
    <w:rsid w:val="0020051E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2005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uiPriority w:val="99"/>
    <w:semiHidden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концевой сноски Знак1"/>
    <w:basedOn w:val="a0"/>
    <w:uiPriority w:val="99"/>
    <w:semiHidden/>
    <w:rsid w:val="0020051E"/>
    <w:rPr>
      <w:sz w:val="20"/>
      <w:szCs w:val="20"/>
    </w:rPr>
  </w:style>
  <w:style w:type="paragraph" w:styleId="ae">
    <w:name w:val="footnote text"/>
    <w:basedOn w:val="a"/>
    <w:link w:val="af"/>
    <w:uiPriority w:val="99"/>
    <w:unhideWhenUsed/>
    <w:rsid w:val="0020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200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nhideWhenUsed/>
    <w:rsid w:val="0020051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0051E"/>
    <w:rPr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20051E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005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200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05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2005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un.org/sustainabledevelopment/ru/issues/people/gender-equal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7FBE-5F0A-478D-B76E-9553B1F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10360</Words>
  <Characters>59052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1</cp:lastModifiedBy>
  <cp:revision>2</cp:revision>
  <cp:lastPrinted>2019-10-11T13:05:00Z</cp:lastPrinted>
  <dcterms:created xsi:type="dcterms:W3CDTF">2020-12-18T08:10:00Z</dcterms:created>
  <dcterms:modified xsi:type="dcterms:W3CDTF">2020-12-18T08:10:00Z</dcterms:modified>
</cp:coreProperties>
</file>