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DE" w:rsidRPr="00134905" w:rsidRDefault="00F601DE" w:rsidP="00F601DE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34905">
        <w:rPr>
          <w:rFonts w:ascii="Times New Roman" w:hAnsi="Times New Roman"/>
        </w:rPr>
        <w:t>ПРОФЕССИОНАЛЬНЫЙ СТАНДАРТ</w:t>
      </w:r>
    </w:p>
    <w:p w:rsidR="00F601DE" w:rsidRPr="00134905" w:rsidRDefault="00F601DE" w:rsidP="00F601DE">
      <w:pPr>
        <w:spacing w:after="0" w:line="240" w:lineRule="auto"/>
        <w:contextualSpacing/>
        <w:rPr>
          <w:rFonts w:ascii="Times New Roman" w:hAnsi="Times New Roman"/>
        </w:rPr>
      </w:pPr>
    </w:p>
    <w:p w:rsidR="00F601DE" w:rsidRPr="00F601DE" w:rsidRDefault="00F601DE" w:rsidP="00F601D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Оператор на отстойниках и </w:t>
      </w:r>
      <w:proofErr w:type="spellStart"/>
      <w:r>
        <w:rPr>
          <w:rFonts w:ascii="Times New Roman" w:hAnsi="Times New Roman"/>
          <w:b/>
          <w:sz w:val="28"/>
          <w:szCs w:val="28"/>
        </w:rPr>
        <w:t>аэротенках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систем водоотведения</w:t>
      </w:r>
    </w:p>
    <w:p w:rsidR="00F601DE" w:rsidRPr="00134905" w:rsidRDefault="00F601DE" w:rsidP="00F601DE">
      <w:pPr>
        <w:spacing w:after="120" w:line="240" w:lineRule="auto"/>
        <w:contextualSpacing/>
        <w:jc w:val="center"/>
        <w:rPr>
          <w:rFonts w:ascii="Times New Roman" w:hAnsi="Times New Roman"/>
          <w:sz w:val="18"/>
          <w:szCs w:val="20"/>
        </w:rPr>
      </w:pPr>
      <w:r w:rsidRPr="00134905">
        <w:rPr>
          <w:rFonts w:ascii="Times New Roman" w:hAnsi="Times New Roman"/>
          <w:sz w:val="18"/>
          <w:szCs w:val="20"/>
        </w:rPr>
        <w:t xml:space="preserve"> 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601DE" w:rsidRPr="00134905" w:rsidTr="006B03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01DE" w:rsidRPr="002623C2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6B03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134905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110373" w:rsidRPr="00292847" w:rsidRDefault="00110373" w:rsidP="00110373">
      <w:pPr>
        <w:pStyle w:val="18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_Toc410232764 \h </w:instrTex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0373" w:rsidRPr="00292847" w:rsidRDefault="00110373" w:rsidP="00110373">
      <w:pPr>
        <w:pStyle w:val="18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</w:t>
      </w:r>
      <w:r>
        <w:rPr>
          <w:rFonts w:ascii="Times New Roman" w:hAnsi="Times New Roman" w:cs="Times New Roman"/>
          <w:noProof/>
          <w:sz w:val="24"/>
          <w:szCs w:val="24"/>
        </w:rPr>
        <w:t>нкциональная карта вида профессиональной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_Toc410232765 \h </w:instrTex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0373" w:rsidRPr="00292847" w:rsidRDefault="00110373" w:rsidP="00110373">
      <w:pPr>
        <w:pStyle w:val="18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_Toc410232766 \h </w:instrTex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0373" w:rsidRPr="00292847" w:rsidRDefault="00110373" w:rsidP="00110373">
      <w:pPr>
        <w:pStyle w:val="2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3.1 Обобщенная трудовая функция «</w:t>
      </w:r>
      <w:r>
        <w:rPr>
          <w:rFonts w:ascii="Times New Roman" w:hAnsi="Times New Roman"/>
          <w:sz w:val="24"/>
        </w:rPr>
        <w:t>Техническое о</w:t>
      </w:r>
      <w:r w:rsidRPr="00134905">
        <w:rPr>
          <w:rFonts w:ascii="Times New Roman" w:hAnsi="Times New Roman"/>
          <w:sz w:val="24"/>
        </w:rPr>
        <w:t xml:space="preserve">бслуживание </w:t>
      </w:r>
      <w:r>
        <w:rPr>
          <w:rFonts w:ascii="Times New Roman" w:hAnsi="Times New Roman"/>
          <w:sz w:val="24"/>
        </w:rPr>
        <w:t xml:space="preserve">технологического оборудования и инженерных коммуникаций  отстойников и </w:t>
      </w:r>
      <w:proofErr w:type="spellStart"/>
      <w:r>
        <w:rPr>
          <w:rFonts w:ascii="Times New Roman" w:hAnsi="Times New Roman"/>
          <w:sz w:val="24"/>
        </w:rPr>
        <w:t>аэротенков</w:t>
      </w:r>
      <w:proofErr w:type="spellEnd"/>
      <w:r w:rsidRPr="00292847">
        <w:rPr>
          <w:rFonts w:ascii="Times New Roman" w:hAnsi="Times New Roman" w:cs="Times New Roman"/>
          <w:noProof/>
          <w:sz w:val="24"/>
          <w:szCs w:val="24"/>
        </w:rPr>
        <w:t>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_Toc410232767 \h </w:instrTex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110373" w:rsidRPr="00292847" w:rsidRDefault="00110373" w:rsidP="00110373">
      <w:pPr>
        <w:pStyle w:val="2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>
        <w:rPr>
          <w:rFonts w:ascii="Times New Roman" w:hAnsi="Times New Roman"/>
          <w:sz w:val="24"/>
        </w:rPr>
        <w:t xml:space="preserve">Очистка сточных вод на отстойниках и </w:t>
      </w:r>
      <w:proofErr w:type="spellStart"/>
      <w:r>
        <w:rPr>
          <w:rFonts w:ascii="Times New Roman" w:hAnsi="Times New Roman"/>
          <w:sz w:val="24"/>
        </w:rPr>
        <w:t>аэротенках</w:t>
      </w:r>
      <w:proofErr w:type="spellEnd"/>
      <w:r w:rsidRPr="00292847">
        <w:rPr>
          <w:rFonts w:ascii="Times New Roman" w:hAnsi="Times New Roman" w:cs="Times New Roman"/>
          <w:noProof/>
          <w:sz w:val="24"/>
          <w:szCs w:val="24"/>
        </w:rPr>
        <w:t>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_Toc410232768 \h </w:instrTex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871EE5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10373" w:rsidRPr="00110373" w:rsidRDefault="00110373" w:rsidP="0011037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110373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</w:p>
    <w:p w:rsidR="008F61E5" w:rsidRPr="008F61E5" w:rsidRDefault="00110373" w:rsidP="00110373">
      <w:pPr>
        <w:pStyle w:val="af"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 w:rsidRPr="00292847">
        <w:rPr>
          <w:rFonts w:ascii="Times New Roman" w:hAnsi="Times New Roman"/>
          <w:noProof/>
          <w:sz w:val="24"/>
          <w:szCs w:val="24"/>
        </w:rPr>
        <w:tab/>
      </w:r>
    </w:p>
    <w:p w:rsidR="00F601DE" w:rsidRPr="00134905" w:rsidRDefault="00F601DE" w:rsidP="00F601DE">
      <w:pPr>
        <w:pStyle w:val="1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</w:rPr>
      </w:pPr>
      <w:r w:rsidRPr="00134905">
        <w:rPr>
          <w:rFonts w:ascii="Times New Roman" w:hAnsi="Times New Roman"/>
          <w:b/>
          <w:sz w:val="28"/>
        </w:rPr>
        <w:t>Общие сведения</w:t>
      </w:r>
    </w:p>
    <w:p w:rsidR="00F601DE" w:rsidRPr="00134905" w:rsidRDefault="00F601DE" w:rsidP="00F601DE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F601DE" w:rsidRPr="00134905" w:rsidTr="00AA59E0">
        <w:trPr>
          <w:trHeight w:val="405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F601DE" w:rsidRPr="00134905" w:rsidRDefault="00526155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Очистка сточных </w:t>
            </w:r>
            <w:r w:rsidR="006B03B9">
              <w:rPr>
                <w:rFonts w:ascii="Times New Roman" w:hAnsi="Times New Roman"/>
                <w:sz w:val="24"/>
                <w:szCs w:val="20"/>
              </w:rPr>
              <w:t>вод в системах водо</w:t>
            </w:r>
            <w:r w:rsidR="00D803DC">
              <w:rPr>
                <w:rFonts w:ascii="Times New Roman" w:hAnsi="Times New Roman"/>
                <w:sz w:val="24"/>
                <w:szCs w:val="20"/>
              </w:rPr>
              <w:t>о</w:t>
            </w:r>
            <w:r w:rsidR="006B03B9">
              <w:rPr>
                <w:rFonts w:ascii="Times New Roman" w:hAnsi="Times New Roman"/>
                <w:sz w:val="24"/>
                <w:szCs w:val="20"/>
              </w:rPr>
              <w:t>тведения</w:t>
            </w:r>
            <w:r w:rsidR="00F601DE" w:rsidRPr="0013490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2623C2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6B03B9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F601DE" w:rsidRPr="00134905" w:rsidTr="006B03B9">
        <w:trPr>
          <w:trHeight w:val="46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F601DE" w:rsidRPr="00134905" w:rsidTr="006B03B9">
        <w:trPr>
          <w:trHeight w:val="350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6B03B9" w:rsidP="00AB7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Ведение технологического процесса </w:t>
            </w:r>
            <w:r w:rsidR="00F601DE" w:rsidRPr="0013490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AB78E0">
              <w:rPr>
                <w:rFonts w:ascii="Times New Roman" w:hAnsi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</w:rPr>
              <w:t>чистк</w:t>
            </w:r>
            <w:r w:rsidR="00AB78E0">
              <w:rPr>
                <w:rFonts w:ascii="Times New Roman" w:hAnsi="Times New Roman"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сточных  вод в системах водо</w:t>
            </w:r>
            <w:r w:rsidR="00D803DC">
              <w:rPr>
                <w:rFonts w:ascii="Times New Roman" w:hAnsi="Times New Roman"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sz w:val="24"/>
                <w:szCs w:val="20"/>
              </w:rPr>
              <w:t>тведения</w:t>
            </w:r>
          </w:p>
        </w:tc>
      </w:tr>
      <w:tr w:rsidR="00F601DE" w:rsidRPr="00134905" w:rsidTr="006B03B9">
        <w:trPr>
          <w:trHeight w:val="3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F13A37" w:rsidRPr="00134905" w:rsidTr="006B03B9">
        <w:trPr>
          <w:gridAfter w:val="1"/>
          <w:wAfter w:w="6" w:type="pct"/>
          <w:cantSplit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A37" w:rsidRDefault="00F13A37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8163</w:t>
            </w:r>
          </w:p>
        </w:tc>
        <w:tc>
          <w:tcPr>
            <w:tcW w:w="427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A37" w:rsidRPr="00F13A37" w:rsidRDefault="00F13A37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F601DE" w:rsidRPr="00134905" w:rsidTr="006B03B9">
        <w:trPr>
          <w:gridAfter w:val="1"/>
          <w:wAfter w:w="6" w:type="pct"/>
          <w:trHeight w:val="26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34905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134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DE" w:rsidRPr="00134905" w:rsidTr="006B03B9">
        <w:trPr>
          <w:trHeight w:val="46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F601DE" w:rsidRPr="00134905" w:rsidTr="006B03B9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682077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41.00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682077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очистка и распределение воды</w:t>
            </w:r>
          </w:p>
        </w:tc>
      </w:tr>
      <w:tr w:rsidR="00F601DE" w:rsidRPr="00134905" w:rsidTr="006B03B9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134905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1349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9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601DE" w:rsidRPr="00134905" w:rsidRDefault="00F601DE" w:rsidP="00F601DE">
      <w:pPr>
        <w:spacing w:line="240" w:lineRule="auto"/>
        <w:contextualSpacing/>
        <w:rPr>
          <w:rFonts w:ascii="Times New Roman" w:hAnsi="Times New Roman"/>
        </w:rPr>
        <w:sectPr w:rsidR="00F601DE" w:rsidRPr="00134905" w:rsidSect="006B03B9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2158"/>
        <w:gridCol w:w="1694"/>
        <w:gridCol w:w="7692"/>
        <w:gridCol w:w="917"/>
        <w:gridCol w:w="1706"/>
      </w:tblGrid>
      <w:tr w:rsidR="00F601DE" w:rsidRPr="00134905" w:rsidTr="006B03B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pStyle w:val="13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134905">
              <w:rPr>
                <w:rFonts w:ascii="Times New Roman" w:hAnsi="Times New Roman"/>
              </w:rPr>
              <w:lastRenderedPageBreak/>
              <w:br w:type="page"/>
            </w:r>
            <w:r w:rsidRPr="00134905">
              <w:rPr>
                <w:rFonts w:ascii="Times New Roman" w:hAnsi="Times New Roman"/>
                <w:b/>
                <w:sz w:val="28"/>
                <w:szCs w:val="28"/>
              </w:rPr>
              <w:t>II. Описание</w:t>
            </w:r>
            <w:r w:rsidRPr="00134905">
              <w:rPr>
                <w:rFonts w:ascii="Times New Roman" w:hAnsi="Times New Roman"/>
                <w:b/>
                <w:sz w:val="28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F601DE" w:rsidRPr="00134905" w:rsidRDefault="00F601DE" w:rsidP="006B03B9">
            <w:pPr>
              <w:pStyle w:val="13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 w:rsidRPr="00134905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4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6000E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="00F601DE" w:rsidRPr="00134905">
              <w:rPr>
                <w:rFonts w:ascii="Times New Roman" w:hAnsi="Times New Roman"/>
                <w:sz w:val="24"/>
                <w:szCs w:val="20"/>
              </w:rPr>
              <w:t>од</w:t>
            </w:r>
          </w:p>
        </w:tc>
        <w:tc>
          <w:tcPr>
            <w:tcW w:w="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6000E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 w:rsidR="00F601DE" w:rsidRPr="00134905">
              <w:rPr>
                <w:rFonts w:ascii="Times New Roman" w:hAnsi="Times New Roman"/>
                <w:sz w:val="24"/>
                <w:szCs w:val="20"/>
              </w:rPr>
              <w:t>аименование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6000E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У</w:t>
            </w:r>
            <w:r w:rsidR="00F601DE" w:rsidRPr="00134905">
              <w:rPr>
                <w:rFonts w:ascii="Times New Roman" w:hAnsi="Times New Roman"/>
                <w:sz w:val="24"/>
                <w:szCs w:val="20"/>
              </w:rPr>
              <w:t>ровень квалификации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19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B83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  <w:tc>
          <w:tcPr>
            <w:tcW w:w="7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AB7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sz w:val="24"/>
              </w:rPr>
              <w:t xml:space="preserve">Обслуживание </w:t>
            </w:r>
            <w:r w:rsidR="00AB78E0">
              <w:rPr>
                <w:rFonts w:ascii="Times New Roman" w:hAnsi="Times New Roman"/>
                <w:sz w:val="24"/>
              </w:rPr>
              <w:t xml:space="preserve">технологического оборудования </w:t>
            </w:r>
            <w:r w:rsidR="0006665C">
              <w:rPr>
                <w:rFonts w:ascii="Times New Roman" w:hAnsi="Times New Roman"/>
                <w:sz w:val="24"/>
              </w:rPr>
              <w:t xml:space="preserve">и коммуникаций </w:t>
            </w:r>
            <w:r w:rsidR="00AB78E0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AB78E0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B78E0" w:rsidP="00066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</w:rPr>
              <w:t>технологического оборудования</w:t>
            </w:r>
            <w:r w:rsidR="0006665C">
              <w:rPr>
                <w:rFonts w:ascii="Times New Roman" w:hAnsi="Times New Roman"/>
                <w:sz w:val="24"/>
              </w:rPr>
              <w:t xml:space="preserve"> и</w:t>
            </w:r>
            <w:r w:rsidR="00F13A37">
              <w:rPr>
                <w:rFonts w:ascii="Times New Roman" w:hAnsi="Times New Roman"/>
                <w:sz w:val="24"/>
              </w:rPr>
              <w:t xml:space="preserve"> инженерных</w:t>
            </w:r>
            <w:r w:rsidR="0006665C">
              <w:rPr>
                <w:rFonts w:ascii="Times New Roman" w:hAnsi="Times New Roman"/>
                <w:sz w:val="24"/>
              </w:rPr>
              <w:t xml:space="preserve"> коммуникаций </w:t>
            </w:r>
            <w:r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5C0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А/01.</w:t>
            </w:r>
            <w:r w:rsidR="005C093B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9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B83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AB78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 xml:space="preserve">Выполнение </w:t>
            </w:r>
            <w:r w:rsidR="00AB78E0">
              <w:rPr>
                <w:rFonts w:ascii="Times New Roman" w:hAnsi="Times New Roman"/>
                <w:iCs/>
                <w:sz w:val="24"/>
              </w:rPr>
              <w:t>ремонтных и наладочных</w:t>
            </w:r>
            <w:r w:rsidRPr="00134905">
              <w:rPr>
                <w:rFonts w:ascii="Times New Roman" w:hAnsi="Times New Roman"/>
                <w:iCs/>
                <w:sz w:val="24"/>
              </w:rPr>
              <w:t xml:space="preserve"> работ </w:t>
            </w:r>
            <w:r w:rsidR="00AB78E0">
              <w:rPr>
                <w:rFonts w:ascii="Times New Roman" w:hAnsi="Times New Roman"/>
                <w:iCs/>
                <w:sz w:val="24"/>
              </w:rPr>
              <w:t xml:space="preserve">по обеспечению работоспособности </w:t>
            </w:r>
            <w:r w:rsidR="00AB78E0">
              <w:rPr>
                <w:rFonts w:ascii="Times New Roman" w:hAnsi="Times New Roman"/>
                <w:sz w:val="24"/>
              </w:rPr>
              <w:t xml:space="preserve">технологического оборудования </w:t>
            </w:r>
            <w:r w:rsidR="0006665C">
              <w:rPr>
                <w:rFonts w:ascii="Times New Roman" w:hAnsi="Times New Roman"/>
                <w:sz w:val="24"/>
              </w:rPr>
              <w:t xml:space="preserve">и </w:t>
            </w:r>
            <w:r w:rsidR="00F13A37">
              <w:rPr>
                <w:rFonts w:ascii="Times New Roman" w:hAnsi="Times New Roman"/>
                <w:sz w:val="24"/>
              </w:rPr>
              <w:t xml:space="preserve">инженерных </w:t>
            </w:r>
            <w:r w:rsidR="0006665C">
              <w:rPr>
                <w:rFonts w:ascii="Times New Roman" w:hAnsi="Times New Roman"/>
                <w:sz w:val="24"/>
              </w:rPr>
              <w:t xml:space="preserve">коммуникаций </w:t>
            </w:r>
            <w:r w:rsidR="00AB78E0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AB78E0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5C0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А/02.</w:t>
            </w:r>
            <w:r w:rsidR="005C093B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9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B83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B78E0" w:rsidP="00AB78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</w:t>
            </w:r>
            <w:r w:rsidR="0006665C">
              <w:rPr>
                <w:rFonts w:ascii="Times New Roman" w:hAnsi="Times New Roman"/>
                <w:sz w:val="24"/>
              </w:rPr>
              <w:t xml:space="preserve">и </w:t>
            </w:r>
            <w:r w:rsidR="00F13A37">
              <w:rPr>
                <w:rFonts w:ascii="Times New Roman" w:hAnsi="Times New Roman"/>
                <w:sz w:val="24"/>
              </w:rPr>
              <w:t xml:space="preserve">инженерных </w:t>
            </w:r>
            <w:r w:rsidR="0006665C">
              <w:rPr>
                <w:rFonts w:ascii="Times New Roman" w:hAnsi="Times New Roman"/>
                <w:sz w:val="24"/>
              </w:rPr>
              <w:t xml:space="preserve">коммуникаций </w:t>
            </w:r>
            <w:r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06665C">
              <w:rPr>
                <w:rFonts w:ascii="Times New Roman" w:hAnsi="Times New Roman"/>
                <w:sz w:val="24"/>
              </w:rPr>
              <w:t xml:space="preserve"> к зимним условиям эксплуа</w:t>
            </w:r>
            <w:r>
              <w:rPr>
                <w:rFonts w:ascii="Times New Roman" w:hAnsi="Times New Roman"/>
                <w:sz w:val="24"/>
              </w:rPr>
              <w:t>тации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5C0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А/03.</w:t>
            </w:r>
            <w:r w:rsidR="005C093B">
              <w:rPr>
                <w:rFonts w:ascii="Times New Roman" w:hAnsi="Times New Roman"/>
                <w:iCs/>
                <w:sz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19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B83A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34905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73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5C09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Очистка сточных вод на отстойниках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аэротенках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B78E0" w:rsidP="00B83A99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Обеспечение предварительной очистки сточных вод в первичных о</w:t>
            </w:r>
            <w:r w:rsidR="00B83A99">
              <w:rPr>
                <w:rFonts w:ascii="Times New Roman" w:hAnsi="Times New Roman"/>
                <w:iCs/>
                <w:sz w:val="24"/>
              </w:rPr>
              <w:t>тст</w:t>
            </w:r>
            <w:r>
              <w:rPr>
                <w:rFonts w:ascii="Times New Roman" w:hAnsi="Times New Roman"/>
                <w:iCs/>
                <w:sz w:val="24"/>
              </w:rPr>
              <w:t>ойниках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В/01.3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3</w:t>
            </w:r>
          </w:p>
        </w:tc>
      </w:tr>
      <w:tr w:rsidR="00F601DE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19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775811" w:rsidP="005C093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Регулировка параметров </w:t>
            </w:r>
            <w:r w:rsidR="005C093B">
              <w:rPr>
                <w:rFonts w:ascii="Times New Roman" w:hAnsi="Times New Roman"/>
                <w:iCs/>
                <w:sz w:val="24"/>
              </w:rPr>
              <w:t xml:space="preserve">технологического процесса очистки сточных вод от органических загрязнений в </w:t>
            </w:r>
            <w:proofErr w:type="spellStart"/>
            <w:r w:rsidR="005C093B">
              <w:rPr>
                <w:rFonts w:ascii="Times New Roman" w:hAnsi="Times New Roman"/>
                <w:iCs/>
                <w:sz w:val="24"/>
              </w:rPr>
              <w:t>аэротенках</w:t>
            </w:r>
            <w:proofErr w:type="spellEnd"/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5C0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В/02.</w:t>
            </w:r>
            <w:r w:rsidR="005C093B"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C093B" w:rsidP="005C093B">
            <w:pPr>
              <w:tabs>
                <w:tab w:val="left" w:pos="675"/>
                <w:tab w:val="center" w:pos="749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ab/>
            </w:r>
            <w:r>
              <w:rPr>
                <w:rFonts w:ascii="Times New Roman" w:hAnsi="Times New Roman"/>
                <w:iCs/>
                <w:sz w:val="24"/>
              </w:rPr>
              <w:tab/>
              <w:t>3</w:t>
            </w:r>
          </w:p>
        </w:tc>
      </w:tr>
      <w:tr w:rsidR="005C093B" w:rsidRPr="00134905" w:rsidTr="005C093B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19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093B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093B" w:rsidRPr="00134905" w:rsidRDefault="005C093B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093B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93B" w:rsidRPr="00134905" w:rsidRDefault="005C093B" w:rsidP="005C093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Ведение технологического процесса разделения активного ила и воды  на вторичных отстойниках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93B" w:rsidRPr="00134905" w:rsidRDefault="005C093B" w:rsidP="005C09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>В/03.</w:t>
            </w:r>
            <w:r>
              <w:rPr>
                <w:rFonts w:ascii="Times New Roman" w:hAnsi="Times New Roman"/>
                <w:iCs/>
                <w:sz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093B" w:rsidRPr="00134905" w:rsidRDefault="005C093B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</w:t>
            </w:r>
          </w:p>
        </w:tc>
      </w:tr>
    </w:tbl>
    <w:p w:rsidR="00F601DE" w:rsidRPr="00134905" w:rsidRDefault="00F601DE" w:rsidP="00F601DE">
      <w:pPr>
        <w:pStyle w:val="13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F601DE" w:rsidRPr="00134905" w:rsidSect="006B03B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13"/>
        <w:gridCol w:w="1011"/>
        <w:gridCol w:w="71"/>
        <w:gridCol w:w="171"/>
        <w:gridCol w:w="1098"/>
        <w:gridCol w:w="106"/>
        <w:gridCol w:w="306"/>
        <w:gridCol w:w="1649"/>
        <w:gridCol w:w="709"/>
        <w:gridCol w:w="240"/>
        <w:gridCol w:w="509"/>
        <w:gridCol w:w="754"/>
        <w:gridCol w:w="911"/>
        <w:gridCol w:w="1273"/>
      </w:tblGrid>
      <w:tr w:rsidR="00F601DE" w:rsidRPr="00134905" w:rsidTr="006B03B9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134905">
              <w:rPr>
                <w:rFonts w:ascii="Times New Roman" w:hAnsi="Times New Roman"/>
                <w:b/>
                <w:sz w:val="28"/>
              </w:rPr>
              <w:lastRenderedPageBreak/>
              <w:t>III. Характеристика обобщенных трудовых функций</w:t>
            </w:r>
          </w:p>
        </w:tc>
      </w:tr>
      <w:tr w:rsidR="00F601DE" w:rsidRPr="00134905" w:rsidTr="006B03B9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65618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</w:rPr>
              <w:t xml:space="preserve">Обслуживание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и </w:t>
            </w:r>
            <w:r w:rsidR="00F13A37">
              <w:rPr>
                <w:rFonts w:ascii="Times New Roman" w:hAnsi="Times New Roman"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</w:rPr>
              <w:t xml:space="preserve">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65618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134905" w:rsidTr="006B03B9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601DE" w:rsidRPr="00134905" w:rsidTr="00232062">
        <w:trPr>
          <w:trHeight w:val="283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232062"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6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8C28E8">
        <w:trPr>
          <w:trHeight w:val="525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F601DE" w:rsidRPr="00134905" w:rsidRDefault="00F601DE" w:rsidP="006561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65618E">
              <w:rPr>
                <w:rFonts w:ascii="Times New Roman" w:hAnsi="Times New Roman"/>
                <w:sz w:val="24"/>
                <w:szCs w:val="24"/>
              </w:rPr>
              <w:t xml:space="preserve">отстойников и </w:t>
            </w:r>
            <w:proofErr w:type="spellStart"/>
            <w:r w:rsidR="0065618E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65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18E">
              <w:rPr>
                <w:rFonts w:ascii="Times New Roman" w:hAnsi="Times New Roman"/>
                <w:sz w:val="24"/>
                <w:szCs w:val="24"/>
              </w:rPr>
              <w:t>2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F601DE" w:rsidRPr="00134905" w:rsidTr="006B03B9">
        <w:trPr>
          <w:trHeight w:val="408"/>
        </w:trPr>
        <w:tc>
          <w:tcPr>
            <w:tcW w:w="5000" w:type="pct"/>
            <w:gridSpan w:val="14"/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134905" w:rsidTr="008C28E8"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601DE" w:rsidRPr="00134905" w:rsidTr="008C28E8"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F601DE" w:rsidRPr="00134905" w:rsidRDefault="00F601DE" w:rsidP="006B03B9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01DE" w:rsidRPr="00134905" w:rsidTr="008C28E8"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по охране труда при работе на </w:t>
            </w:r>
            <w:r w:rsidR="00C55FBF">
              <w:rPr>
                <w:rFonts w:ascii="Times New Roman" w:hAnsi="Times New Roman"/>
                <w:sz w:val="24"/>
                <w:szCs w:val="24"/>
              </w:rPr>
              <w:t xml:space="preserve">отстойниках и </w:t>
            </w:r>
            <w:proofErr w:type="spellStart"/>
            <w:r w:rsidR="00C55FBF">
              <w:rPr>
                <w:rFonts w:ascii="Times New Roman" w:hAnsi="Times New Roman"/>
                <w:sz w:val="24"/>
                <w:szCs w:val="24"/>
              </w:rPr>
              <w:t>аротенках</w:t>
            </w:r>
            <w:proofErr w:type="spellEnd"/>
          </w:p>
        </w:tc>
      </w:tr>
      <w:tr w:rsidR="00A435DE" w:rsidRPr="00134905" w:rsidTr="008C28E8"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A435DE" w:rsidRPr="00134905" w:rsidRDefault="00A435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11"/>
            <w:tcBorders>
              <w:right w:val="single" w:sz="4" w:space="0" w:color="808080"/>
            </w:tcBorders>
          </w:tcPr>
          <w:p w:rsidR="00A435DE" w:rsidRPr="00134905" w:rsidRDefault="00A435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6B03B9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01DE" w:rsidRPr="00134905" w:rsidTr="00B153EC">
        <w:trPr>
          <w:trHeight w:val="283"/>
        </w:trPr>
        <w:tc>
          <w:tcPr>
            <w:tcW w:w="137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78" w:type="pct"/>
            <w:gridSpan w:val="2"/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7" w:type="pct"/>
            <w:gridSpan w:val="8"/>
            <w:tcBorders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7C4E" w:rsidRPr="00134905" w:rsidTr="00B153EC">
        <w:trPr>
          <w:cantSplit/>
          <w:trHeight w:val="283"/>
        </w:trPr>
        <w:tc>
          <w:tcPr>
            <w:tcW w:w="1375" w:type="pct"/>
            <w:gridSpan w:val="4"/>
            <w:tcBorders>
              <w:left w:val="single" w:sz="4" w:space="0" w:color="808080"/>
            </w:tcBorders>
          </w:tcPr>
          <w:p w:rsidR="002B7C4E" w:rsidRPr="00134905" w:rsidRDefault="002B7C4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</w:tcPr>
          <w:p w:rsidR="002B7C4E" w:rsidRPr="00134905" w:rsidRDefault="002B7C4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3047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2B7C4E" w:rsidRPr="00682077" w:rsidRDefault="002B7C4E" w:rsidP="006B03B9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F601DE" w:rsidRPr="00134905" w:rsidTr="00B153EC">
        <w:trPr>
          <w:trHeight w:val="283"/>
        </w:trPr>
        <w:tc>
          <w:tcPr>
            <w:tcW w:w="1375" w:type="pct"/>
            <w:gridSpan w:val="4"/>
            <w:tcBorders>
              <w:left w:val="single" w:sz="4" w:space="0" w:color="808080"/>
            </w:tcBorders>
          </w:tcPr>
          <w:p w:rsidR="00F601DE" w:rsidRPr="00134905" w:rsidRDefault="00F601DE" w:rsidP="00391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391F09"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</w:tcPr>
          <w:p w:rsidR="00F601DE" w:rsidRDefault="00E9253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15728</w:t>
            </w:r>
          </w:p>
          <w:p w:rsidR="00E92534" w:rsidRDefault="00E9253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15742</w:t>
            </w:r>
          </w:p>
          <w:p w:rsidR="00E92534" w:rsidRPr="00134905" w:rsidRDefault="00E9253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15758</w:t>
            </w:r>
          </w:p>
        </w:tc>
        <w:tc>
          <w:tcPr>
            <w:tcW w:w="3047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F601DE" w:rsidRDefault="00E9253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  <w:p w:rsidR="00E92534" w:rsidRDefault="00E9253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на отстойниках</w:t>
            </w:r>
          </w:p>
          <w:p w:rsidR="00E92534" w:rsidRPr="00134905" w:rsidRDefault="00E92534" w:rsidP="00E925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эмшерах</w:t>
            </w:r>
            <w:proofErr w:type="spellEnd"/>
          </w:p>
        </w:tc>
      </w:tr>
      <w:tr w:rsidR="00B153EC" w:rsidRPr="00134905" w:rsidTr="00B153EC">
        <w:trPr>
          <w:trHeight w:val="283"/>
        </w:trPr>
        <w:tc>
          <w:tcPr>
            <w:tcW w:w="1375" w:type="pct"/>
            <w:gridSpan w:val="4"/>
            <w:tcBorders>
              <w:left w:val="single" w:sz="4" w:space="0" w:color="808080"/>
            </w:tcBorders>
          </w:tcPr>
          <w:p w:rsidR="00B153EC" w:rsidRPr="00B704E0" w:rsidRDefault="00B153EC" w:rsidP="00391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04E0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>ОКСО</w:t>
            </w:r>
            <w:r w:rsidR="00391F0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78" w:type="pct"/>
            <w:gridSpan w:val="2"/>
            <w:tcBorders>
              <w:right w:val="single" w:sz="2" w:space="0" w:color="808080"/>
            </w:tcBorders>
          </w:tcPr>
          <w:p w:rsidR="00B153EC" w:rsidRPr="00391F09" w:rsidRDefault="00391F09" w:rsidP="00545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F09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3047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B153EC" w:rsidRPr="00134905" w:rsidRDefault="00562C55" w:rsidP="005451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F601DE" w:rsidRPr="00C27179" w:rsidRDefault="00F601DE" w:rsidP="00F601DE">
      <w:pPr>
        <w:spacing w:line="240" w:lineRule="auto"/>
        <w:contextualSpacing/>
        <w:rPr>
          <w:rFonts w:ascii="Times New Roman" w:hAnsi="Times New Roman"/>
          <w:sz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971"/>
        <w:gridCol w:w="1192"/>
        <w:gridCol w:w="504"/>
        <w:gridCol w:w="1613"/>
        <w:gridCol w:w="811"/>
        <w:gridCol w:w="204"/>
        <w:gridCol w:w="746"/>
        <w:gridCol w:w="669"/>
        <w:gridCol w:w="948"/>
        <w:gridCol w:w="1078"/>
      </w:tblGrid>
      <w:tr w:rsidR="00F601DE" w:rsidRPr="00134905" w:rsidTr="006B03B9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4905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F601DE" w:rsidRPr="00134905" w:rsidTr="0006665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06665C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Проверка технического состояния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и </w:t>
            </w:r>
            <w:r w:rsidR="00F13A37">
              <w:rPr>
                <w:rFonts w:ascii="Times New Roman" w:hAnsi="Times New Roman"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</w:rPr>
              <w:t xml:space="preserve">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06665C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06665C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134905" w:rsidTr="006B03B9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rPr>
          <w:trHeight w:val="226"/>
        </w:trPr>
        <w:tc>
          <w:tcPr>
            <w:tcW w:w="127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775811" w:rsidRPr="00134905" w:rsidTr="006B03B9">
        <w:trPr>
          <w:cantSplit/>
          <w:trHeight w:val="283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134905" w:rsidRDefault="0077581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A8237C" w:rsidRDefault="00BE47CC" w:rsidP="00BE47CC">
            <w:pPr>
              <w:pStyle w:val="Pa7"/>
              <w:spacing w:line="240" w:lineRule="auto"/>
              <w:rPr>
                <w:rFonts w:ascii="Times New Roman" w:hAnsi="Times New Roman"/>
              </w:rPr>
            </w:pPr>
            <w:r w:rsidRPr="009D3E11">
              <w:rPr>
                <w:rFonts w:ascii="Times New Roman" w:hAnsi="Times New Roman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775811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134905" w:rsidRDefault="0077581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65618E" w:rsidRDefault="006F4B5F" w:rsidP="00846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 xml:space="preserve">Осмотр и проверка технического состояния </w:t>
            </w:r>
            <w:r w:rsidR="00BE47CC" w:rsidRPr="0065618E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BE47CC" w:rsidRPr="0065618E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BE47CC" w:rsidRPr="0065618E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775811" w:rsidRPr="00134905" w:rsidTr="006B03B9">
        <w:trPr>
          <w:cantSplit/>
          <w:trHeight w:val="525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134905" w:rsidRDefault="0077581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65618E" w:rsidRDefault="0065618E" w:rsidP="0065618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Внесение записей о результатах осмотра </w:t>
            </w:r>
            <w:r w:rsidR="006F4B5F"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обслуживаемого </w:t>
            </w:r>
            <w:r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технологического </w:t>
            </w:r>
            <w:r w:rsidR="006F4B5F"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оборудования и </w:t>
            </w:r>
            <w:r w:rsidR="00C247BF" w:rsidRPr="00C247BF">
              <w:rPr>
                <w:rFonts w:ascii="Times New Roman" w:hAnsi="Times New Roman"/>
                <w:b w:val="0"/>
                <w:iCs/>
                <w:sz w:val="24"/>
              </w:rPr>
              <w:t>инженерных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65618E">
              <w:rPr>
                <w:rFonts w:ascii="Times New Roman" w:hAnsi="Times New Roman"/>
                <w:b w:val="0"/>
                <w:sz w:val="24"/>
                <w:szCs w:val="24"/>
              </w:rPr>
              <w:t>коммуникаций</w:t>
            </w:r>
            <w:r w:rsidR="006F4B5F"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5618E">
              <w:rPr>
                <w:rFonts w:ascii="Times New Roman" w:hAnsi="Times New Roman"/>
                <w:b w:val="0"/>
                <w:sz w:val="24"/>
                <w:szCs w:val="24"/>
              </w:rPr>
              <w:t>в сменный журнал</w:t>
            </w:r>
          </w:p>
        </w:tc>
      </w:tr>
      <w:tr w:rsidR="00F13A37" w:rsidRPr="00134905" w:rsidTr="006B03B9">
        <w:trPr>
          <w:cantSplit/>
          <w:trHeight w:val="525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A37" w:rsidRPr="00134905" w:rsidRDefault="00F13A37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A37" w:rsidRPr="0065618E" w:rsidRDefault="00F13A37" w:rsidP="0065618E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Передача информации о выявленных дефектах и неисправностях в диспетчерскую службу </w:t>
            </w:r>
          </w:p>
        </w:tc>
      </w:tr>
      <w:tr w:rsidR="00775811" w:rsidRPr="00134905" w:rsidTr="006B03B9">
        <w:trPr>
          <w:cantSplit/>
          <w:trHeight w:val="525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134905" w:rsidRDefault="0077581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65618E" w:rsidRDefault="00775811" w:rsidP="00DD4DF3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Проверка </w:t>
            </w:r>
            <w:r w:rsidR="006F4B5F"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исправности </w:t>
            </w:r>
            <w:r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и работоспособности </w:t>
            </w:r>
            <w:r w:rsidR="006F4B5F" w:rsidRPr="0065618E">
              <w:rPr>
                <w:rFonts w:ascii="Times New Roman" w:hAnsi="Times New Roman"/>
                <w:b w:val="0"/>
                <w:sz w:val="24"/>
                <w:szCs w:val="24"/>
              </w:rPr>
              <w:t>инструмента</w:t>
            </w:r>
            <w:r w:rsidR="0065618E" w:rsidRPr="0065618E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6F4B5F" w:rsidRPr="0065618E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приспособлений </w:t>
            </w:r>
            <w:r w:rsidR="0065618E" w:rsidRPr="0065618E">
              <w:rPr>
                <w:rFonts w:ascii="Times New Roman" w:hAnsi="Times New Roman"/>
                <w:b w:val="0"/>
                <w:sz w:val="24"/>
                <w:szCs w:val="24"/>
              </w:rPr>
              <w:t>и средств индивидуальной защиты</w:t>
            </w:r>
          </w:p>
        </w:tc>
      </w:tr>
      <w:tr w:rsidR="00775811" w:rsidRPr="00134905" w:rsidTr="006B03B9">
        <w:trPr>
          <w:cantSplit/>
          <w:trHeight w:val="525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134905" w:rsidRDefault="0077581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5811" w:rsidRPr="005A65A0" w:rsidRDefault="00775811" w:rsidP="00FA24B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b w:val="0"/>
                <w:sz w:val="24"/>
                <w:szCs w:val="24"/>
              </w:rPr>
              <w:t xml:space="preserve">Уборка </w:t>
            </w:r>
            <w:r w:rsidR="0006665C" w:rsidRPr="005A65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рабочего места, дезинфекци</w:t>
            </w:r>
            <w:r w:rsidR="00FA24B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</w:t>
            </w:r>
            <w:bookmarkStart w:id="0" w:name="_GoBack"/>
            <w:bookmarkEnd w:id="0"/>
            <w:r w:rsidR="0006665C" w:rsidRPr="005A65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обслуживаемого технологического оборудования и</w:t>
            </w:r>
            <w:r w:rsidR="0052615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247BF" w:rsidRPr="00C247BF">
              <w:rPr>
                <w:rFonts w:ascii="Times New Roman" w:hAnsi="Times New Roman"/>
                <w:b w:val="0"/>
                <w:iCs/>
                <w:sz w:val="24"/>
              </w:rPr>
              <w:t>инженерных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06665C" w:rsidRPr="005A65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коммуникаций</w:t>
            </w:r>
          </w:p>
        </w:tc>
      </w:tr>
      <w:tr w:rsidR="003749BE" w:rsidRPr="00134905" w:rsidTr="003749BE">
        <w:trPr>
          <w:cantSplit/>
          <w:trHeight w:val="623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9D3E11" w:rsidRDefault="003749BE" w:rsidP="003749B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Владеть визуальным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инструментальным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методами контроля </w:t>
            </w:r>
            <w:r w:rsidRPr="0065618E"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</w:t>
            </w:r>
            <w:r w:rsidRPr="0065618E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65618E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65618E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3749BE" w:rsidRPr="00134905" w:rsidTr="006B03B9">
        <w:trPr>
          <w:cantSplit/>
          <w:trHeight w:val="54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A8237C" w:rsidRDefault="00F13A37" w:rsidP="00F13A3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3749BE" w:rsidRPr="00A8237C">
              <w:rPr>
                <w:rFonts w:ascii="Times New Roman" w:hAnsi="Times New Roman"/>
                <w:sz w:val="24"/>
                <w:szCs w:val="24"/>
              </w:rPr>
              <w:t>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749BE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9BE" w:rsidRPr="0065618E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3749BE" w:rsidRPr="0065618E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3749BE" w:rsidRPr="0065618E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3749BE" w:rsidRPr="00A8237C">
              <w:rPr>
                <w:rFonts w:ascii="Times New Roman" w:hAnsi="Times New Roman"/>
                <w:sz w:val="24"/>
                <w:szCs w:val="24"/>
              </w:rPr>
              <w:t xml:space="preserve"> при их внешнем осмотре</w:t>
            </w:r>
          </w:p>
        </w:tc>
      </w:tr>
      <w:tr w:rsidR="003749B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E719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последовательность </w:t>
            </w:r>
            <w:r w:rsidR="00E71974">
              <w:rPr>
                <w:rFonts w:ascii="Times New Roman" w:hAnsi="Times New Roman"/>
                <w:sz w:val="24"/>
                <w:szCs w:val="24"/>
              </w:rPr>
              <w:t>проведения осмотра и проверки технологического оборудования и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 инженерных </w:t>
            </w:r>
            <w:r w:rsidR="00E71974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действующим инструкциям</w:t>
            </w:r>
          </w:p>
        </w:tc>
      </w:tr>
      <w:tr w:rsidR="003749B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374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Осуществлять уборку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дезинфекцию рабочего места 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санитарных, 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норм и требований промышленной и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3749BE" w:rsidRPr="00134905" w:rsidTr="006B03B9">
        <w:trPr>
          <w:cantSplit/>
          <w:trHeight w:val="283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C44EE8" w:rsidRPr="0065618E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="00C44EE8" w:rsidRPr="0065618E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C44EE8" w:rsidRPr="0065618E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3749B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C44E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Правила техническо</w:t>
            </w:r>
            <w:r w:rsidR="00C44EE8">
              <w:rPr>
                <w:rFonts w:ascii="Times New Roman" w:hAnsi="Times New Roman"/>
                <w:sz w:val="24"/>
                <w:szCs w:val="24"/>
              </w:rPr>
              <w:t xml:space="preserve">го обслуживания технологического оборудования 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C44EE8"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 w:rsidR="00C44EE8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3749BE" w:rsidRPr="00134905" w:rsidTr="006B03B9">
        <w:trPr>
          <w:cantSplit/>
          <w:trHeight w:val="28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C44EE8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неисправностей технологического оборудования 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способы их устранения</w:t>
            </w:r>
          </w:p>
        </w:tc>
      </w:tr>
      <w:tr w:rsidR="003749BE" w:rsidRPr="00134905" w:rsidTr="00C44EE8">
        <w:trPr>
          <w:cantSplit/>
          <w:trHeight w:val="30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C44EE8" w:rsidRDefault="00C44EE8" w:rsidP="00526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организации</w:t>
            </w:r>
          </w:p>
        </w:tc>
      </w:tr>
      <w:tr w:rsidR="00C55FBF" w:rsidRPr="00C55FBF" w:rsidTr="00C44EE8">
        <w:trPr>
          <w:cantSplit/>
          <w:trHeight w:val="30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C55FBF" w:rsidRDefault="00C55FBF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C55FBF" w:rsidRDefault="00C55FBF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3749B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C44EE8">
              <w:rPr>
                <w:rFonts w:ascii="Times New Roman" w:hAnsi="Times New Roman"/>
                <w:sz w:val="24"/>
                <w:szCs w:val="24"/>
              </w:rPr>
              <w:t xml:space="preserve">санитарных норм и правил, </w:t>
            </w:r>
            <w:r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C44EE8">
              <w:rPr>
                <w:rFonts w:ascii="Times New Roman" w:hAnsi="Times New Roman"/>
                <w:sz w:val="24"/>
                <w:szCs w:val="24"/>
              </w:rPr>
              <w:t xml:space="preserve">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</w:t>
            </w:r>
            <w:r w:rsidR="00C44EE8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C44EE8"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 w:rsidR="00C44EE8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3749BE" w:rsidRPr="00134905" w:rsidTr="006B03B9">
        <w:trPr>
          <w:cantSplit/>
          <w:trHeight w:val="507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134905" w:rsidRDefault="003749B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9BE" w:rsidRPr="00A47141" w:rsidRDefault="00545107" w:rsidP="00A471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714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  <w:r w:rsidR="00A47141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601DE" w:rsidRPr="00134905" w:rsidRDefault="00F601DE" w:rsidP="00F601DE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66"/>
        <w:gridCol w:w="938"/>
        <w:gridCol w:w="1144"/>
        <w:gridCol w:w="484"/>
        <w:gridCol w:w="1546"/>
        <w:gridCol w:w="779"/>
        <w:gridCol w:w="198"/>
        <w:gridCol w:w="717"/>
        <w:gridCol w:w="644"/>
        <w:gridCol w:w="913"/>
        <w:gridCol w:w="1292"/>
      </w:tblGrid>
      <w:tr w:rsidR="00F601DE" w:rsidRPr="00134905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7C5316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iCs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iCs/>
                <w:sz w:val="24"/>
              </w:rPr>
              <w:t>ремонтных и наладочных</w:t>
            </w:r>
            <w:r w:rsidRPr="00134905">
              <w:rPr>
                <w:rFonts w:ascii="Times New Roman" w:hAnsi="Times New Roman"/>
                <w:iCs/>
                <w:sz w:val="24"/>
              </w:rPr>
              <w:t xml:space="preserve"> работ </w:t>
            </w:r>
            <w:r>
              <w:rPr>
                <w:rFonts w:ascii="Times New Roman" w:hAnsi="Times New Roman"/>
                <w:iCs/>
                <w:sz w:val="24"/>
              </w:rPr>
              <w:t xml:space="preserve">по обеспечению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работоспособности </w:t>
            </w:r>
            <w:r>
              <w:rPr>
                <w:rFonts w:ascii="Times New Roman" w:hAnsi="Times New Roman"/>
                <w:sz w:val="24"/>
              </w:rPr>
              <w:t>технологического оборудования и</w:t>
            </w:r>
            <w:r w:rsidR="00F13A37">
              <w:rPr>
                <w:rFonts w:ascii="Times New Roman" w:hAnsi="Times New Roman"/>
                <w:sz w:val="24"/>
              </w:rPr>
              <w:t xml:space="preserve"> инженерных</w:t>
            </w:r>
            <w:r>
              <w:rPr>
                <w:rFonts w:ascii="Times New Roman" w:hAnsi="Times New Roman"/>
                <w:sz w:val="24"/>
              </w:rPr>
              <w:t xml:space="preserve"> 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  <w:tc>
          <w:tcPr>
            <w:tcW w:w="3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А/02.</w:t>
            </w:r>
            <w:r w:rsidR="007C53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7C5316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rPr>
          <w:trHeight w:val="488"/>
        </w:trPr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rPr>
          <w:trHeight w:val="479"/>
        </w:trPr>
        <w:tc>
          <w:tcPr>
            <w:tcW w:w="12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A65A0" w:rsidP="005A6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</w:t>
            </w:r>
            <w:r w:rsidR="00E456C4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механизмов и агрегатов </w:t>
            </w:r>
            <w:r w:rsidR="00E456C4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E456C4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E456C4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проведения ремонтных работ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A65A0" w:rsidP="00E456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>исправности и работоспособности инструмента, приспособлений и средств индивидуальной защиты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A65A0" w:rsidP="005A6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</w:t>
            </w:r>
            <w:r w:rsidR="009058F1">
              <w:rPr>
                <w:rFonts w:ascii="Times New Roman" w:hAnsi="Times New Roman"/>
                <w:sz w:val="24"/>
                <w:szCs w:val="24"/>
              </w:rPr>
              <w:t xml:space="preserve">поверхности механизмов и агрегатов </w:t>
            </w:r>
            <w:r w:rsidR="009058F1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9058F1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9058F1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8F1">
              <w:rPr>
                <w:rFonts w:ascii="Times New Roman" w:hAnsi="Times New Roman"/>
                <w:sz w:val="24"/>
                <w:szCs w:val="24"/>
              </w:rPr>
              <w:t>для проведения ремонтных работ</w:t>
            </w:r>
          </w:p>
        </w:tc>
      </w:tr>
      <w:tr w:rsidR="00E456C4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6C4" w:rsidRPr="00134905" w:rsidRDefault="00E456C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56C4" w:rsidRPr="00134905" w:rsidRDefault="005A65A0" w:rsidP="00F13A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Выполнение вспомогательных операций при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  <w:r w:rsidR="00F13A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замене </w:t>
            </w:r>
            <w:r w:rsidR="00F13A37">
              <w:rPr>
                <w:rFonts w:ascii="Times New Roman" w:hAnsi="Times New Roman"/>
                <w:sz w:val="24"/>
                <w:szCs w:val="24"/>
              </w:rPr>
              <w:t xml:space="preserve">и наладке </w:t>
            </w:r>
            <w:r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18E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65618E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65618E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E456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Запуск </w:t>
            </w:r>
            <w:r w:rsidR="00E456C4" w:rsidRPr="00A8237C"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</w:t>
            </w:r>
            <w:r w:rsidR="00E456C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E456C4">
              <w:rPr>
                <w:rFonts w:ascii="Times New Roman" w:hAnsi="Times New Roman"/>
                <w:sz w:val="24"/>
                <w:szCs w:val="24"/>
              </w:rPr>
              <w:t xml:space="preserve">коммуникаций </w:t>
            </w:r>
            <w:r w:rsidR="00E456C4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E456C4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E456C4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6C4">
              <w:rPr>
                <w:rFonts w:ascii="Times New Roman" w:hAnsi="Times New Roman"/>
                <w:sz w:val="24"/>
                <w:szCs w:val="24"/>
              </w:rPr>
              <w:t>в</w:t>
            </w:r>
            <w:r w:rsidR="00E456C4" w:rsidRPr="00A8237C">
              <w:rPr>
                <w:rFonts w:ascii="Times New Roman" w:hAnsi="Times New Roman"/>
                <w:sz w:val="24"/>
                <w:szCs w:val="24"/>
              </w:rPr>
              <w:t xml:space="preserve"> эксплуатаци</w:t>
            </w:r>
            <w:r w:rsidR="00E456C4">
              <w:rPr>
                <w:rFonts w:ascii="Times New Roman" w:hAnsi="Times New Roman"/>
                <w:sz w:val="24"/>
                <w:szCs w:val="24"/>
              </w:rPr>
              <w:t>ю</w:t>
            </w:r>
            <w:r w:rsidR="00E456C4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после ремонта 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905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="009058F1">
              <w:rPr>
                <w:rFonts w:ascii="Times New Roman" w:hAnsi="Times New Roman"/>
                <w:sz w:val="24"/>
                <w:szCs w:val="24"/>
              </w:rPr>
              <w:t xml:space="preserve">механизмами и агрегатами </w:t>
            </w:r>
            <w:r w:rsidR="009058F1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9058F1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9058F1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</w:t>
            </w:r>
            <w:r w:rsidR="009058F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</w:p>
        </w:tc>
      </w:tr>
      <w:tr w:rsidR="00F601DE" w:rsidRPr="00134905" w:rsidTr="009058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9058F1" w:rsidP="009058F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Проверять работу механизмов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агрегатов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AB3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последовательность выполнения </w:t>
            </w:r>
            <w:r w:rsidR="009058F1">
              <w:rPr>
                <w:rFonts w:ascii="Times New Roman" w:hAnsi="Times New Roman"/>
                <w:sz w:val="24"/>
                <w:szCs w:val="24"/>
              </w:rPr>
              <w:t xml:space="preserve">ремонтных и наладочных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операций согласно действующим </w:t>
            </w:r>
            <w:r w:rsidR="00AB35E4">
              <w:rPr>
                <w:rFonts w:ascii="Times New Roman" w:hAnsi="Times New Roman"/>
                <w:sz w:val="24"/>
                <w:szCs w:val="24"/>
              </w:rPr>
              <w:t>регламентам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B35E4" w:rsidP="00C55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9058F1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ремонтные и наладочные </w:t>
            </w:r>
            <w:r w:rsidR="009058F1" w:rsidRPr="001349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санитарных, 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норм и требований промышленной и </w:t>
            </w:r>
            <w:r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>, охраны труда и экологической безопасности</w:t>
            </w:r>
            <w:r w:rsidR="00C55FBF">
              <w:rPr>
                <w:rFonts w:ascii="Arial" w:hAnsi="Arial" w:cs="Arial"/>
                <w:color w:val="3C3D3F"/>
                <w:sz w:val="21"/>
                <w:szCs w:val="21"/>
              </w:rPr>
              <w:t xml:space="preserve"> 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905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первую помощь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пострадавшим при </w:t>
            </w:r>
            <w:r w:rsidR="009058F1"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9058F1">
              <w:rPr>
                <w:rFonts w:ascii="Times New Roman" w:hAnsi="Times New Roman"/>
                <w:sz w:val="24"/>
                <w:szCs w:val="24"/>
              </w:rPr>
              <w:t xml:space="preserve">ных и наладочных работ на </w:t>
            </w:r>
            <w:r w:rsidR="009058F1">
              <w:rPr>
                <w:rFonts w:ascii="Times New Roman" w:hAnsi="Times New Roman"/>
                <w:sz w:val="24"/>
              </w:rPr>
              <w:t xml:space="preserve">отстойниках и </w:t>
            </w:r>
            <w:proofErr w:type="spellStart"/>
            <w:r w:rsidR="009058F1">
              <w:rPr>
                <w:rFonts w:ascii="Times New Roman" w:hAnsi="Times New Roman"/>
                <w:sz w:val="24"/>
              </w:rPr>
              <w:t>аэротенках</w:t>
            </w:r>
            <w:proofErr w:type="spellEnd"/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29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B35E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Конструктивные особенности </w:t>
            </w:r>
            <w:r w:rsidRPr="0065618E">
              <w:rPr>
                <w:rFonts w:ascii="Times New Roman" w:hAnsi="Times New Roman"/>
                <w:iCs/>
                <w:sz w:val="24"/>
              </w:rPr>
              <w:t xml:space="preserve">трубопроводов, емкостных сооружений, механических узлов и агрегатов </w:t>
            </w:r>
            <w:r w:rsidRPr="0065618E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Pr="0065618E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B35E4" w:rsidP="00AB3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профилактических работ на</w:t>
            </w:r>
            <w:r w:rsidR="00F601DE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м оборудовании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коммуникациях </w:t>
            </w:r>
            <w:r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AB35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ремонте </w:t>
            </w:r>
            <w:r w:rsidR="00AB35E4">
              <w:rPr>
                <w:rFonts w:ascii="Times New Roman" w:hAnsi="Times New Roman"/>
                <w:sz w:val="24"/>
                <w:szCs w:val="24"/>
              </w:rPr>
              <w:t xml:space="preserve">и наладке </w:t>
            </w:r>
            <w:r w:rsidR="00AB35E4" w:rsidRPr="00A8237C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 w:rsidR="00AB35E4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  <w:r w:rsidR="00AB35E4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5E4">
              <w:rPr>
                <w:rFonts w:ascii="Times New Roman" w:hAnsi="Times New Roman"/>
                <w:sz w:val="24"/>
                <w:szCs w:val="24"/>
              </w:rPr>
              <w:t xml:space="preserve">и коммуникаций </w:t>
            </w:r>
            <w:r w:rsidR="00AB35E4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AB35E4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Инструкция по запуску </w:t>
            </w:r>
            <w:r w:rsidR="006A2CE3" w:rsidRPr="00A8237C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 w:rsidR="006A2CE3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  <w:r w:rsidR="006A2CE3"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CE3">
              <w:rPr>
                <w:rFonts w:ascii="Times New Roman" w:hAnsi="Times New Roman"/>
                <w:sz w:val="24"/>
                <w:szCs w:val="24"/>
              </w:rPr>
              <w:t>и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 инженерных</w:t>
            </w:r>
            <w:r w:rsidR="006A2CE3">
              <w:rPr>
                <w:rFonts w:ascii="Times New Roman" w:hAnsi="Times New Roman"/>
                <w:sz w:val="24"/>
                <w:szCs w:val="24"/>
              </w:rPr>
              <w:t xml:space="preserve"> коммуникаций </w:t>
            </w:r>
            <w:r w:rsidR="006A2CE3">
              <w:rPr>
                <w:rFonts w:ascii="Times New Roman" w:hAnsi="Times New Roman"/>
                <w:sz w:val="24"/>
              </w:rPr>
              <w:t xml:space="preserve">отстойников и </w:t>
            </w:r>
            <w:proofErr w:type="spellStart"/>
            <w:r w:rsidR="006A2CE3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6A2CE3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после проведения ремонта</w:t>
            </w:r>
          </w:p>
        </w:tc>
      </w:tr>
      <w:tr w:rsidR="00C55FBF" w:rsidRPr="00134905" w:rsidTr="00C55FB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134905" w:rsidRDefault="00C55FBF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5FBF" w:rsidRPr="00C55FBF" w:rsidRDefault="00C55FBF" w:rsidP="007F55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FBF">
              <w:rPr>
                <w:rFonts w:ascii="Times New Roman" w:hAnsi="Times New Roman"/>
                <w:sz w:val="24"/>
                <w:szCs w:val="24"/>
              </w:rPr>
              <w:t xml:space="preserve">Правила пользования </w:t>
            </w:r>
            <w:r w:rsidR="007F5589" w:rsidRPr="005A65A0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7F5589">
              <w:rPr>
                <w:rFonts w:ascii="Times New Roman" w:hAnsi="Times New Roman"/>
                <w:sz w:val="24"/>
                <w:szCs w:val="24"/>
              </w:rPr>
              <w:t>ом</w:t>
            </w:r>
            <w:r w:rsidR="007F5589" w:rsidRPr="005A6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5589">
              <w:rPr>
                <w:rFonts w:ascii="Times New Roman" w:hAnsi="Times New Roman"/>
                <w:sz w:val="24"/>
                <w:szCs w:val="24"/>
              </w:rPr>
              <w:t>приспособлениями</w:t>
            </w:r>
            <w:r w:rsidR="007F5589" w:rsidRPr="005A65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</w:p>
        </w:tc>
      </w:tr>
      <w:tr w:rsidR="006A2CE3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134905" w:rsidRDefault="006A2CE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134905" w:rsidRDefault="006A2CE3" w:rsidP="006A2C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Правила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помощи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пострадавшим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и наладочных работ на </w:t>
            </w:r>
            <w:r>
              <w:rPr>
                <w:rFonts w:ascii="Times New Roman" w:hAnsi="Times New Roman"/>
                <w:sz w:val="24"/>
              </w:rPr>
              <w:t xml:space="preserve">отстойниках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аэротенках</w:t>
            </w:r>
            <w:proofErr w:type="spellEnd"/>
          </w:p>
        </w:tc>
      </w:tr>
      <w:tr w:rsidR="006A2CE3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29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134905" w:rsidRDefault="006A2CE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2CE3" w:rsidRPr="00134905" w:rsidRDefault="006A2CE3" w:rsidP="00846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CD5BF6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техническом обслуживании технологического оборудования 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12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4714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134905" w:rsidRDefault="00F601DE" w:rsidP="004410E1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971"/>
        <w:gridCol w:w="1192"/>
        <w:gridCol w:w="504"/>
        <w:gridCol w:w="1611"/>
        <w:gridCol w:w="811"/>
        <w:gridCol w:w="206"/>
        <w:gridCol w:w="744"/>
        <w:gridCol w:w="671"/>
        <w:gridCol w:w="946"/>
        <w:gridCol w:w="1080"/>
      </w:tblGrid>
      <w:tr w:rsidR="00F601DE" w:rsidRPr="00134905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4905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F601DE" w:rsidRPr="00134905" w:rsidTr="00512D4A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251BE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и </w:t>
            </w:r>
            <w:r w:rsidR="00F13A37">
              <w:rPr>
                <w:rFonts w:ascii="Times New Roman" w:hAnsi="Times New Roman"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</w:rPr>
              <w:t xml:space="preserve">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зимним условиям эксплуатации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251BEE" w:rsidP="00B61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</w:t>
            </w:r>
            <w:r w:rsidR="00B61E89">
              <w:rPr>
                <w:rFonts w:ascii="Times New Roman" w:hAnsi="Times New Roman"/>
                <w:sz w:val="24"/>
                <w:szCs w:val="24"/>
              </w:rPr>
              <w:t>3</w:t>
            </w:r>
            <w:r w:rsidR="00F601DE" w:rsidRPr="00134905">
              <w:rPr>
                <w:rFonts w:ascii="Times New Roman" w:hAnsi="Times New Roman"/>
                <w:sz w:val="24"/>
                <w:szCs w:val="24"/>
              </w:rPr>
              <w:t>.</w:t>
            </w:r>
            <w:r w:rsidR="00B61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251BE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01DE" w:rsidRPr="00134905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rPr>
          <w:trHeight w:val="226"/>
        </w:trPr>
        <w:tc>
          <w:tcPr>
            <w:tcW w:w="127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CD5BF6" w:rsidRDefault="00DD4DF3" w:rsidP="00DD4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BF6">
              <w:rPr>
                <w:rFonts w:ascii="Times New Roman" w:hAnsi="Times New Roman"/>
                <w:sz w:val="24"/>
                <w:szCs w:val="24"/>
              </w:rPr>
              <w:t xml:space="preserve">Получение сменного задания на производство работ по подготовке технологического оборудования и инженерных коммуникаций отстойников и </w:t>
            </w:r>
            <w:proofErr w:type="spellStart"/>
            <w:r w:rsidRPr="00CD5BF6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CD5BF6">
              <w:rPr>
                <w:rFonts w:ascii="Times New Roman" w:hAnsi="Times New Roman"/>
                <w:sz w:val="24"/>
                <w:szCs w:val="24"/>
              </w:rPr>
              <w:t xml:space="preserve"> к зимним условиям эксплуатации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DD4DF3" w:rsidRDefault="00DD4DF3" w:rsidP="00DD4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4DF3">
              <w:rPr>
                <w:rFonts w:ascii="Times New Roman" w:hAnsi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</w:t>
            </w:r>
          </w:p>
        </w:tc>
      </w:tr>
      <w:tr w:rsidR="00DD4DF3" w:rsidRPr="00134905" w:rsidTr="00DD4DF3">
        <w:trPr>
          <w:cantSplit/>
          <w:trHeight w:val="32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134905" w:rsidRDefault="00DD4DF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DD4DF3" w:rsidRDefault="00DD4DF3" w:rsidP="00DD4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Ревизия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стока массы</w:t>
            </w:r>
            <w:r w:rsidR="00EA4642">
              <w:rPr>
                <w:rFonts w:ascii="Times New Roman" w:hAnsi="Times New Roman"/>
                <w:sz w:val="24"/>
                <w:szCs w:val="24"/>
              </w:rPr>
              <w:t xml:space="preserve">, устранение </w:t>
            </w:r>
            <w:proofErr w:type="spellStart"/>
            <w:r w:rsidR="00EA4642">
              <w:rPr>
                <w:rFonts w:ascii="Times New Roman" w:hAnsi="Times New Roman"/>
                <w:sz w:val="24"/>
                <w:szCs w:val="24"/>
              </w:rPr>
              <w:t>подтеканий</w:t>
            </w:r>
            <w:proofErr w:type="spellEnd"/>
            <w:r w:rsidR="00EA4642">
              <w:rPr>
                <w:rFonts w:ascii="Times New Roman" w:hAnsi="Times New Roman"/>
                <w:sz w:val="24"/>
                <w:szCs w:val="24"/>
              </w:rPr>
              <w:t xml:space="preserve"> и засорений</w:t>
            </w:r>
          </w:p>
        </w:tc>
      </w:tr>
      <w:tr w:rsidR="00DD4DF3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134905" w:rsidRDefault="00DD4DF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DD4DF3" w:rsidRDefault="00DD4DF3" w:rsidP="00DD4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Затирка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трещин в конструктивных элементах емкостных сооружений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и инженерных коммуникаций </w:t>
            </w:r>
          </w:p>
        </w:tc>
      </w:tr>
      <w:tr w:rsidR="00DD4DF3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134905" w:rsidRDefault="00DD4DF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DD4DF3" w:rsidRDefault="00DD4DF3" w:rsidP="00DD4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Чистка, смазка вращающихся поверхностей</w:t>
            </w:r>
            <w:r>
              <w:rPr>
                <w:rFonts w:ascii="Times New Roman" w:hAnsi="Times New Roman"/>
                <w:sz w:val="24"/>
              </w:rPr>
              <w:t xml:space="preserve"> элементов агрегатов и узлов технологического оборудования и инженерных коммуникаций </w:t>
            </w:r>
          </w:p>
        </w:tc>
      </w:tr>
      <w:tr w:rsidR="00DD4DF3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134905" w:rsidRDefault="00DD4DF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4DF3" w:rsidRPr="00DD4DF3" w:rsidRDefault="00DD4DF3" w:rsidP="00DD4D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металлических поверхностей </w:t>
            </w:r>
            <w:r>
              <w:rPr>
                <w:rFonts w:ascii="Times New Roman" w:hAnsi="Times New Roman"/>
                <w:sz w:val="24"/>
              </w:rPr>
              <w:t>технологического оборудования и инженерных коммуникаций</w:t>
            </w:r>
          </w:p>
        </w:tc>
      </w:tr>
      <w:tr w:rsidR="00F601DE" w:rsidRPr="00134905" w:rsidTr="0067644F">
        <w:trPr>
          <w:cantSplit/>
          <w:trHeight w:val="146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DD4DF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действия пожарного водовода и оборудования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DD4DF3" w:rsidP="00EA4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общестроительные </w:t>
            </w:r>
            <w:r w:rsidR="00EA4642">
              <w:rPr>
                <w:rFonts w:ascii="Times New Roman" w:hAnsi="Times New Roman"/>
                <w:sz w:val="24"/>
                <w:szCs w:val="24"/>
              </w:rPr>
              <w:t xml:space="preserve">работы на </w:t>
            </w:r>
            <w:r w:rsidR="00EA4642">
              <w:rPr>
                <w:rFonts w:ascii="Times New Roman" w:hAnsi="Times New Roman"/>
                <w:sz w:val="24"/>
              </w:rPr>
              <w:t xml:space="preserve">технологическом оборудовании и инженерных коммуникациях отстойников и </w:t>
            </w:r>
            <w:proofErr w:type="spellStart"/>
            <w:r w:rsidR="00EA4642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работы при выполнении трудовых действий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операций согласно действующи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</w:tr>
      <w:tr w:rsidR="00F601DE" w:rsidRPr="00134905" w:rsidTr="00EA4642">
        <w:trPr>
          <w:cantSplit/>
          <w:trHeight w:val="236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EA4642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защиты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EA4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первую помощь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пострадавшим при получении травмы </w:t>
            </w:r>
            <w:r w:rsidR="00EA4642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F601DE" w:rsidRPr="00134905" w:rsidTr="006B03B9">
        <w:trPr>
          <w:cantSplit/>
          <w:trHeight w:val="283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EA4642" w:rsidP="006764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эксплуатации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зимни</w:t>
            </w:r>
            <w:r w:rsidR="0067644F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 условия</w:t>
            </w:r>
            <w:r w:rsidR="0067644F">
              <w:rPr>
                <w:rFonts w:ascii="Times New Roman" w:hAnsi="Times New Roman"/>
                <w:sz w:val="24"/>
              </w:rPr>
              <w:t>м эксплуатации</w:t>
            </w:r>
          </w:p>
        </w:tc>
      </w:tr>
      <w:tr w:rsidR="00F601DE" w:rsidRPr="00134905" w:rsidTr="006B03B9">
        <w:trPr>
          <w:cantSplit/>
          <w:trHeight w:val="28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EA4642" w:rsidP="00512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512D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</w:t>
            </w:r>
            <w:r>
              <w:rPr>
                <w:rFonts w:ascii="Times New Roman" w:hAnsi="Times New Roman"/>
              </w:rPr>
              <w:t xml:space="preserve">подготовке </w:t>
            </w:r>
            <w:r>
              <w:rPr>
                <w:rFonts w:ascii="Times New Roman" w:hAnsi="Times New Roman"/>
                <w:sz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зимним условиям эксплуатации</w:t>
            </w:r>
          </w:p>
        </w:tc>
      </w:tr>
      <w:tr w:rsidR="00F601DE" w:rsidRPr="00134905" w:rsidTr="006B03B9">
        <w:trPr>
          <w:cantSplit/>
          <w:trHeight w:val="28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EA4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EA4642">
              <w:rPr>
                <w:rFonts w:ascii="Times New Roman" w:hAnsi="Times New Roman"/>
                <w:sz w:val="24"/>
                <w:szCs w:val="24"/>
              </w:rPr>
              <w:t>проверки работоспособности систем пожаротушения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EA4642" w:rsidP="00EA46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общестроительных работ на </w:t>
            </w:r>
            <w:r>
              <w:rPr>
                <w:rFonts w:ascii="Times New Roman" w:hAnsi="Times New Roman"/>
                <w:sz w:val="24"/>
              </w:rPr>
              <w:t xml:space="preserve">технологическом оборудовании и инженерных коммуникациях отстойников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</w:p>
        </w:tc>
      </w:tr>
      <w:tr w:rsidR="00F601DE" w:rsidRPr="00134905" w:rsidTr="006B03B9">
        <w:trPr>
          <w:cantSplit/>
          <w:trHeight w:val="529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512D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Правила оказания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первой помощи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пострадавшим при получении травмы </w:t>
            </w:r>
            <w:r w:rsidR="00512D4A">
              <w:rPr>
                <w:rFonts w:ascii="Times New Roman" w:hAnsi="Times New Roman"/>
                <w:sz w:val="24"/>
                <w:szCs w:val="24"/>
              </w:rPr>
              <w:t>на рабочем месте</w:t>
            </w:r>
          </w:p>
        </w:tc>
      </w:tr>
      <w:tr w:rsidR="00F601DE" w:rsidRPr="00134905" w:rsidTr="006B03B9">
        <w:trPr>
          <w:cantSplit/>
          <w:trHeight w:val="501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и пожарной безопасности при </w:t>
            </w:r>
            <w:r w:rsidR="00512D4A">
              <w:rPr>
                <w:rFonts w:ascii="Times New Roman" w:hAnsi="Times New Roman"/>
              </w:rPr>
              <w:t xml:space="preserve">подготовке </w:t>
            </w:r>
            <w:r w:rsidR="00512D4A">
              <w:rPr>
                <w:rFonts w:ascii="Times New Roman" w:hAnsi="Times New Roman"/>
                <w:sz w:val="24"/>
              </w:rPr>
              <w:t xml:space="preserve">технологического оборудования и инженерных коммуникаций отстойников и </w:t>
            </w:r>
            <w:proofErr w:type="spellStart"/>
            <w:r w:rsidR="00512D4A">
              <w:rPr>
                <w:rFonts w:ascii="Times New Roman" w:hAnsi="Times New Roman"/>
                <w:sz w:val="24"/>
              </w:rPr>
              <w:t>аэротенков</w:t>
            </w:r>
            <w:proofErr w:type="spellEnd"/>
            <w:r w:rsidR="00512D4A">
              <w:rPr>
                <w:rFonts w:ascii="Times New Roman" w:hAnsi="Times New Roman"/>
                <w:sz w:val="24"/>
              </w:rPr>
              <w:t xml:space="preserve"> к зимним условиям эксплуатации</w:t>
            </w:r>
          </w:p>
        </w:tc>
      </w:tr>
      <w:tr w:rsidR="00F601DE" w:rsidRPr="00134905" w:rsidTr="006B03B9">
        <w:trPr>
          <w:cantSplit/>
          <w:trHeight w:val="507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47141" w:rsidP="006B03B9">
            <w:pPr>
              <w:tabs>
                <w:tab w:val="left" w:pos="7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134905" w:rsidRDefault="00F601DE" w:rsidP="00F601DE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67"/>
        <w:gridCol w:w="265"/>
        <w:gridCol w:w="980"/>
        <w:gridCol w:w="281"/>
        <w:gridCol w:w="819"/>
        <w:gridCol w:w="611"/>
        <w:gridCol w:w="1742"/>
        <w:gridCol w:w="742"/>
        <w:gridCol w:w="231"/>
        <w:gridCol w:w="554"/>
        <w:gridCol w:w="661"/>
        <w:gridCol w:w="988"/>
        <w:gridCol w:w="980"/>
      </w:tblGrid>
      <w:tr w:rsidR="00F601DE" w:rsidRPr="00134905" w:rsidTr="006B03B9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134905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F601DE" w:rsidRPr="00134905" w:rsidTr="006B03B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C55FBF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Очистка сточных вод на отстойниках и </w:t>
            </w:r>
            <w:proofErr w:type="spellStart"/>
            <w:r>
              <w:rPr>
                <w:rFonts w:ascii="Times New Roman" w:hAnsi="Times New Roman"/>
                <w:sz w:val="24"/>
              </w:rPr>
              <w:t>аэротенках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C55FBF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134905" w:rsidTr="006B03B9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601DE" w:rsidRPr="00134905" w:rsidTr="006B03B9">
        <w:trPr>
          <w:trHeight w:val="283"/>
        </w:trPr>
        <w:tc>
          <w:tcPr>
            <w:tcW w:w="134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rPr>
          <w:trHeight w:val="479"/>
        </w:trPr>
        <w:tc>
          <w:tcPr>
            <w:tcW w:w="134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6B03B9">
        <w:trPr>
          <w:trHeight w:val="525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C55FBF" w:rsidRDefault="00F601DE" w:rsidP="00C55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C55FBF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FBF">
              <w:rPr>
                <w:rFonts w:ascii="Times New Roman" w:hAnsi="Times New Roman"/>
                <w:sz w:val="24"/>
                <w:szCs w:val="24"/>
              </w:rPr>
              <w:t xml:space="preserve">отстойников и </w:t>
            </w:r>
            <w:proofErr w:type="spellStart"/>
            <w:r w:rsidR="00C55FBF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C55FB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C55FBF" w:rsidRPr="00134905">
              <w:rPr>
                <w:rFonts w:ascii="Times New Roman" w:hAnsi="Times New Roman"/>
                <w:sz w:val="24"/>
                <w:szCs w:val="24"/>
              </w:rPr>
              <w:t xml:space="preserve">-го разряда </w:t>
            </w:r>
          </w:p>
          <w:p w:rsidR="00F601DE" w:rsidRPr="00134905" w:rsidRDefault="00F601DE" w:rsidP="00C55F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C55FBF">
              <w:rPr>
                <w:rFonts w:ascii="Times New Roman" w:hAnsi="Times New Roman"/>
                <w:sz w:val="24"/>
                <w:szCs w:val="24"/>
              </w:rPr>
              <w:t xml:space="preserve">отстойников и </w:t>
            </w:r>
            <w:proofErr w:type="spellStart"/>
            <w:r w:rsidR="00C55FBF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C55FBF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C55FBF" w:rsidRPr="00134905">
              <w:rPr>
                <w:rFonts w:ascii="Times New Roman" w:hAnsi="Times New Roman"/>
                <w:sz w:val="24"/>
                <w:szCs w:val="24"/>
              </w:rPr>
              <w:t xml:space="preserve">-го разряда </w:t>
            </w:r>
          </w:p>
        </w:tc>
      </w:tr>
      <w:tr w:rsidR="00F601DE" w:rsidRPr="00134905" w:rsidTr="006B03B9">
        <w:trPr>
          <w:trHeight w:val="408"/>
        </w:trPr>
        <w:tc>
          <w:tcPr>
            <w:tcW w:w="5000" w:type="pct"/>
            <w:gridSpan w:val="13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6B03B9">
        <w:trPr>
          <w:trHeight w:val="408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F601DE" w:rsidRPr="00134905" w:rsidRDefault="00C55FBF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601DE" w:rsidRPr="00134905" w:rsidTr="006B03B9">
        <w:trPr>
          <w:trHeight w:val="408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F601DE" w:rsidRPr="00134905" w:rsidRDefault="00F601DE" w:rsidP="00C55FBF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Опыт работы на </w:t>
            </w:r>
            <w:r w:rsidR="00C55FBF">
              <w:rPr>
                <w:rFonts w:ascii="Times New Roman" w:hAnsi="Times New Roman"/>
                <w:sz w:val="24"/>
                <w:szCs w:val="24"/>
              </w:rPr>
              <w:t xml:space="preserve">отстойниках и </w:t>
            </w:r>
            <w:proofErr w:type="spellStart"/>
            <w:r w:rsidR="00C55FBF">
              <w:rPr>
                <w:rFonts w:ascii="Times New Roman" w:hAnsi="Times New Roman"/>
                <w:sz w:val="24"/>
                <w:szCs w:val="24"/>
              </w:rPr>
              <w:t>аротенках</w:t>
            </w:r>
            <w:proofErr w:type="spellEnd"/>
            <w:r w:rsidR="00C55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– не менее одного года</w:t>
            </w:r>
          </w:p>
        </w:tc>
      </w:tr>
      <w:tr w:rsidR="00F601DE" w:rsidRPr="00134905" w:rsidTr="006B03B9">
        <w:trPr>
          <w:trHeight w:val="408"/>
        </w:trPr>
        <w:tc>
          <w:tcPr>
            <w:tcW w:w="1349" w:type="pct"/>
            <w:gridSpan w:val="3"/>
            <w:tcBorders>
              <w:lef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1" w:type="pct"/>
            <w:gridSpan w:val="10"/>
            <w:tcBorders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</w:p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по охране труда при работе на </w:t>
            </w:r>
            <w:r w:rsidR="00C55FBF">
              <w:rPr>
                <w:rFonts w:ascii="Times New Roman" w:hAnsi="Times New Roman"/>
                <w:sz w:val="24"/>
                <w:szCs w:val="24"/>
              </w:rPr>
              <w:t xml:space="preserve">отстойниках и </w:t>
            </w:r>
            <w:proofErr w:type="spellStart"/>
            <w:r w:rsidR="00C55FBF">
              <w:rPr>
                <w:rFonts w:ascii="Times New Roman" w:hAnsi="Times New Roman"/>
                <w:sz w:val="24"/>
                <w:szCs w:val="24"/>
              </w:rPr>
              <w:t>аротенках</w:t>
            </w:r>
            <w:proofErr w:type="spellEnd"/>
          </w:p>
        </w:tc>
      </w:tr>
      <w:tr w:rsidR="00F601DE" w:rsidRPr="00134905" w:rsidTr="006B03B9">
        <w:trPr>
          <w:trHeight w:val="397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1DE" w:rsidRPr="00134905" w:rsidTr="006B03B9"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01DE" w:rsidRPr="00134905" w:rsidTr="006B03B9">
        <w:trPr>
          <w:trHeight w:val="283"/>
        </w:trPr>
        <w:tc>
          <w:tcPr>
            <w:tcW w:w="879" w:type="pct"/>
            <w:gridSpan w:val="2"/>
            <w:tcBorders>
              <w:lef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5" w:type="pct"/>
            <w:gridSpan w:val="2"/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7C4E" w:rsidRPr="00134905" w:rsidTr="006B03B9">
        <w:trPr>
          <w:cantSplit/>
          <w:trHeight w:val="283"/>
        </w:trPr>
        <w:tc>
          <w:tcPr>
            <w:tcW w:w="879" w:type="pct"/>
            <w:gridSpan w:val="2"/>
            <w:tcBorders>
              <w:left w:val="single" w:sz="4" w:space="0" w:color="808080"/>
            </w:tcBorders>
          </w:tcPr>
          <w:p w:rsidR="002B7C4E" w:rsidRPr="00134905" w:rsidRDefault="002B7C4E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5" w:type="pct"/>
            <w:gridSpan w:val="2"/>
          </w:tcPr>
          <w:p w:rsidR="002B7C4E" w:rsidRPr="00134905" w:rsidRDefault="002B7C4E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</w:tcPr>
          <w:p w:rsidR="002B7C4E" w:rsidRPr="00682077" w:rsidRDefault="002B7C4E" w:rsidP="00FA24B9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E92534" w:rsidRPr="00134905" w:rsidTr="006B03B9">
        <w:trPr>
          <w:trHeight w:val="192"/>
        </w:trPr>
        <w:tc>
          <w:tcPr>
            <w:tcW w:w="879" w:type="pct"/>
            <w:gridSpan w:val="2"/>
            <w:tcBorders>
              <w:left w:val="single" w:sz="4" w:space="0" w:color="808080"/>
            </w:tcBorders>
          </w:tcPr>
          <w:p w:rsidR="00E92534" w:rsidRPr="00134905" w:rsidRDefault="00E9253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ЕТКС</w:t>
            </w:r>
            <w:proofErr w:type="gramStart"/>
            <w:r w:rsidR="00B153EC" w:rsidRPr="00B153E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05" w:type="pct"/>
            <w:gridSpan w:val="2"/>
          </w:tcPr>
          <w:p w:rsidR="00E92534" w:rsidRDefault="00E92534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15728</w:t>
            </w:r>
          </w:p>
          <w:p w:rsidR="00E92534" w:rsidRDefault="00E92534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15742</w:t>
            </w:r>
          </w:p>
          <w:p w:rsidR="00E92534" w:rsidRPr="00134905" w:rsidRDefault="00E92534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15758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</w:tcPr>
          <w:p w:rsidR="00E92534" w:rsidRDefault="00E92534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  <w:p w:rsidR="00E92534" w:rsidRDefault="00E92534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на отстойниках</w:t>
            </w:r>
          </w:p>
          <w:p w:rsidR="00E92534" w:rsidRPr="00134905" w:rsidRDefault="00E92534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эмшерах</w:t>
            </w:r>
            <w:proofErr w:type="spellEnd"/>
          </w:p>
        </w:tc>
      </w:tr>
      <w:tr w:rsidR="002B7C4E" w:rsidRPr="00134905" w:rsidTr="006B03B9">
        <w:trPr>
          <w:trHeight w:val="283"/>
        </w:trPr>
        <w:tc>
          <w:tcPr>
            <w:tcW w:w="879" w:type="pct"/>
            <w:gridSpan w:val="2"/>
            <w:tcBorders>
              <w:left w:val="single" w:sz="4" w:space="0" w:color="808080"/>
            </w:tcBorders>
          </w:tcPr>
          <w:p w:rsidR="002B7C4E" w:rsidRPr="0029549A" w:rsidRDefault="001A3D7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49A">
              <w:rPr>
                <w:rStyle w:val="a9"/>
                <w:rFonts w:ascii="Times New Roman" w:hAnsi="Times New Roman"/>
                <w:sz w:val="24"/>
                <w:szCs w:val="24"/>
                <w:vertAlign w:val="baseline"/>
              </w:rPr>
              <w:t>ОКСО</w:t>
            </w:r>
            <w:r w:rsidR="0029549A" w:rsidRPr="0029549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05" w:type="pct"/>
            <w:gridSpan w:val="2"/>
          </w:tcPr>
          <w:p w:rsidR="002B7C4E" w:rsidRPr="0029549A" w:rsidRDefault="0029549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549A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3516" w:type="pct"/>
            <w:gridSpan w:val="9"/>
            <w:tcBorders>
              <w:right w:val="single" w:sz="4" w:space="0" w:color="808080"/>
            </w:tcBorders>
          </w:tcPr>
          <w:p w:rsidR="002B7C4E" w:rsidRPr="00134905" w:rsidRDefault="0029549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4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</w:tbl>
    <w:p w:rsidR="00F601DE" w:rsidRPr="00134905" w:rsidRDefault="00F601DE" w:rsidP="00F601DE">
      <w:pPr>
        <w:spacing w:after="0" w:line="240" w:lineRule="auto"/>
        <w:contextualSpacing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119"/>
        <w:gridCol w:w="1207"/>
        <w:gridCol w:w="511"/>
        <w:gridCol w:w="1857"/>
        <w:gridCol w:w="590"/>
        <w:gridCol w:w="208"/>
        <w:gridCol w:w="752"/>
        <w:gridCol w:w="677"/>
        <w:gridCol w:w="957"/>
        <w:gridCol w:w="973"/>
      </w:tblGrid>
      <w:tr w:rsidR="00F601DE" w:rsidRPr="00134905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4905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F601DE" w:rsidRPr="00134905" w:rsidTr="006B03B9">
        <w:trPr>
          <w:trHeight w:val="278"/>
        </w:trPr>
        <w:tc>
          <w:tcPr>
            <w:tcW w:w="7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B61E89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Обеспечение предварительной очистки сточных вод в первичных о</w:t>
            </w:r>
            <w:r w:rsidR="00510560">
              <w:rPr>
                <w:rFonts w:ascii="Times New Roman" w:hAnsi="Times New Roman"/>
                <w:iCs/>
                <w:sz w:val="24"/>
              </w:rPr>
              <w:t>т</w:t>
            </w:r>
            <w:r>
              <w:rPr>
                <w:rFonts w:ascii="Times New Roman" w:hAnsi="Times New Roman"/>
                <w:iCs/>
                <w:sz w:val="24"/>
              </w:rPr>
              <w:t>стойниках</w:t>
            </w:r>
          </w:p>
        </w:tc>
        <w:tc>
          <w:tcPr>
            <w:tcW w:w="2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134905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134905" w:rsidTr="006B03B9">
        <w:trPr>
          <w:cantSplit/>
          <w:trHeight w:val="567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B61E89" w:rsidP="00836D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C73D6">
              <w:rPr>
                <w:rFonts w:ascii="Times New Roman" w:hAnsi="Times New Roman"/>
                <w:color w:val="000000"/>
                <w:sz w:val="24"/>
                <w:szCs w:val="24"/>
              </w:rPr>
              <w:t>олучение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  <w:r w:rsidR="00FC73D6"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принимающим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смену оператор</w:t>
            </w:r>
            <w:r w:rsidR="00FC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о состоянии работы технологического оборудования и </w:t>
            </w:r>
            <w:r w:rsidR="00C247BF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FC73D6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коммуникаций первичн</w:t>
            </w:r>
            <w:r w:rsidR="00561C8E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B75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1C8E">
              <w:rPr>
                <w:rFonts w:ascii="Times New Roman" w:hAnsi="Times New Roman"/>
                <w:color w:val="000000"/>
                <w:sz w:val="24"/>
                <w:szCs w:val="24"/>
              </w:rPr>
              <w:t>отстойников</w:t>
            </w:r>
            <w:r w:rsidR="00FC73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сточных вод</w:t>
            </w:r>
            <w:r w:rsidR="00836DC4" w:rsidRPr="0065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DC4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DC4" w:rsidRPr="00134905" w:rsidRDefault="00836DC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6DC4" w:rsidRPr="00836DC4" w:rsidRDefault="00836DC4" w:rsidP="00512D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18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>исправности и работоспособности инструмента, приспособлений и средств индивидуальной защиты</w:t>
            </w:r>
          </w:p>
        </w:tc>
      </w:tr>
      <w:tr w:rsidR="00512D4A" w:rsidRPr="00134905" w:rsidTr="00512D4A">
        <w:trPr>
          <w:cantSplit/>
          <w:trHeight w:val="30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Регулировка подачи сточных вод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отстойники</w:t>
            </w:r>
          </w:p>
        </w:tc>
      </w:tr>
      <w:tr w:rsidR="00512D4A" w:rsidRPr="00134905" w:rsidTr="006B03B9">
        <w:trPr>
          <w:cantSplit/>
          <w:trHeight w:val="28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удаления с поверхности поступивших в первичный отстойник крупных плавающих предметов</w:t>
            </w:r>
          </w:p>
        </w:tc>
      </w:tr>
      <w:tr w:rsidR="00512D4A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накопления и удаления осадка в соответствии с установленными требованиями </w:t>
            </w:r>
          </w:p>
        </w:tc>
      </w:tr>
      <w:tr w:rsidR="00512D4A" w:rsidRPr="00134905" w:rsidTr="006B03B9">
        <w:trPr>
          <w:cantSplit/>
          <w:trHeight w:val="2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 – производственного контроля очистки сточных вод</w:t>
            </w:r>
          </w:p>
        </w:tc>
      </w:tr>
      <w:tr w:rsidR="00512D4A" w:rsidRPr="00134905" w:rsidTr="00512D4A">
        <w:trPr>
          <w:cantSplit/>
          <w:trHeight w:val="29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D4A" w:rsidRPr="00134905" w:rsidRDefault="00512D4A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засоров трубопроводов первичного отстойника</w:t>
            </w:r>
          </w:p>
        </w:tc>
      </w:tr>
      <w:tr w:rsidR="00F601DE" w:rsidRPr="00134905" w:rsidTr="006B03B9">
        <w:trPr>
          <w:cantSplit/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12D4A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заданного режима удаления «осветленной воды» через сифоны и желоба</w:t>
            </w:r>
          </w:p>
        </w:tc>
      </w:tr>
      <w:tr w:rsidR="00846AE2" w:rsidRPr="00846AE2" w:rsidTr="006B03B9">
        <w:trPr>
          <w:cantSplit/>
          <w:trHeight w:val="65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AE2" w:rsidRPr="00846AE2" w:rsidRDefault="00846AE2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AE2" w:rsidRPr="00846AE2" w:rsidRDefault="00846AE2" w:rsidP="00846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AE2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="003C7BE3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первичных  отстойников </w:t>
            </w:r>
            <w:r w:rsidRPr="00846AE2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F601DE" w:rsidRPr="00134905" w:rsidTr="00B75B64">
        <w:trPr>
          <w:cantSplit/>
          <w:trHeight w:val="128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12D4A" w:rsidP="005F5B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технической эксплуатации первичных отстойников</w:t>
            </w:r>
          </w:p>
        </w:tc>
      </w:tr>
      <w:tr w:rsidR="00F601DE" w:rsidRPr="00134905" w:rsidTr="006B03B9">
        <w:trPr>
          <w:cantSplit/>
          <w:trHeight w:val="256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846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Управлять </w:t>
            </w:r>
            <w:r w:rsidR="00561C8E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604AE9">
              <w:rPr>
                <w:rFonts w:ascii="Times New Roman" w:hAnsi="Times New Roman"/>
                <w:sz w:val="24"/>
                <w:szCs w:val="24"/>
              </w:rPr>
              <w:t>ой</w:t>
            </w:r>
            <w:r w:rsidR="0056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C8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оборудования и</w:t>
            </w:r>
            <w:r w:rsidR="003C7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7BE3">
              <w:rPr>
                <w:rFonts w:ascii="Times New Roman" w:hAnsi="Times New Roman"/>
                <w:iCs/>
                <w:sz w:val="24"/>
              </w:rPr>
              <w:t>инженерных</w:t>
            </w:r>
            <w:r w:rsidR="00561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коммуникаци</w:t>
            </w:r>
            <w:r w:rsidR="00EA3402">
              <w:rPr>
                <w:rFonts w:ascii="Times New Roman" w:hAnsi="Times New Roman"/>
                <w:color w:val="000000"/>
                <w:sz w:val="24"/>
                <w:szCs w:val="24"/>
              </w:rPr>
              <w:t>ями</w:t>
            </w:r>
            <w:r w:rsidR="00B75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</w:t>
            </w:r>
            <w:r w:rsidR="00561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отстойников </w:t>
            </w:r>
            <w:r w:rsidR="00EA340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61C8E"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402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56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EA3402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C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836DC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установленный уровень накопления осадка и режим его удаления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последовательность выполнения операций согласно действующим инструкциям</w:t>
            </w:r>
          </w:p>
        </w:tc>
      </w:tr>
      <w:tr w:rsidR="007F5589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7F5589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7F5589" w:rsidRDefault="007F5589" w:rsidP="0006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5589">
              <w:rPr>
                <w:rFonts w:ascii="Times New Roman" w:hAnsi="Times New Roman"/>
                <w:sz w:val="24"/>
                <w:szCs w:val="24"/>
              </w:rPr>
              <w:t xml:space="preserve">Изменять режим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 w:rsidR="003C7BE3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B75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коммуникациями первичных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отстойников сточных вод</w:t>
            </w:r>
            <w:r w:rsidRPr="007F5589">
              <w:rPr>
                <w:rFonts w:ascii="Times New Roman" w:hAnsi="Times New Roman"/>
                <w:sz w:val="24"/>
                <w:szCs w:val="24"/>
              </w:rPr>
              <w:t xml:space="preserve"> в зависимости от </w:t>
            </w:r>
            <w:r w:rsidR="000660C3">
              <w:rPr>
                <w:rFonts w:ascii="Times New Roman" w:hAnsi="Times New Roman"/>
                <w:sz w:val="24"/>
                <w:szCs w:val="24"/>
              </w:rPr>
              <w:t xml:space="preserve">объема и состава </w:t>
            </w:r>
            <w:r w:rsidRPr="007F5589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="000660C3">
              <w:rPr>
                <w:rFonts w:ascii="Times New Roman" w:hAnsi="Times New Roman"/>
                <w:sz w:val="24"/>
                <w:szCs w:val="24"/>
              </w:rPr>
              <w:t>ающей</w:t>
            </w:r>
            <w:r w:rsidRPr="007F5589">
              <w:rPr>
                <w:rFonts w:ascii="Times New Roman" w:hAnsi="Times New Roman"/>
                <w:sz w:val="24"/>
                <w:szCs w:val="24"/>
              </w:rPr>
              <w:t xml:space="preserve"> сточной жидкости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836DC4" w:rsidP="00EA3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Применять безопасные приемы и методы </w:t>
            </w:r>
            <w:r w:rsidR="00EA3402">
              <w:rPr>
                <w:rFonts w:ascii="Times New Roman" w:hAnsi="Times New Roman"/>
                <w:sz w:val="24"/>
                <w:szCs w:val="24"/>
              </w:rPr>
              <w:t>труда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при выполнении трудовых действий</w:t>
            </w:r>
          </w:p>
        </w:tc>
      </w:tr>
      <w:tr w:rsidR="00F601DE" w:rsidRPr="00134905" w:rsidTr="00EA3402">
        <w:trPr>
          <w:cantSplit/>
          <w:trHeight w:val="569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836DC4" w:rsidP="00836D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EA3402">
              <w:rPr>
                <w:rFonts w:ascii="Times New Roman" w:hAnsi="Times New Roman"/>
                <w:sz w:val="24"/>
                <w:szCs w:val="24"/>
              </w:rPr>
              <w:t>инструментом, приспособлениями и средствами индивидуальной защиты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EA3402" w:rsidP="00836D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7F5589">
              <w:rPr>
                <w:rFonts w:ascii="Times New Roman" w:hAnsi="Times New Roman"/>
                <w:sz w:val="24"/>
                <w:szCs w:val="24"/>
              </w:rPr>
              <w:t>,</w:t>
            </w:r>
            <w:r w:rsidR="00836DC4">
              <w:rPr>
                <w:rFonts w:ascii="Times New Roman" w:hAnsi="Times New Roman"/>
                <w:sz w:val="24"/>
                <w:szCs w:val="24"/>
              </w:rPr>
              <w:t xml:space="preserve"> принципы </w:t>
            </w:r>
            <w:r w:rsidR="007F5589">
              <w:rPr>
                <w:rFonts w:ascii="Times New Roman" w:hAnsi="Times New Roman"/>
                <w:sz w:val="24"/>
                <w:szCs w:val="24"/>
              </w:rPr>
              <w:t xml:space="preserve">и режим </w:t>
            </w:r>
            <w:r w:rsidR="00836DC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836DC4" w:rsidRPr="0065618E">
              <w:rPr>
                <w:rFonts w:ascii="Times New Roman" w:hAnsi="Times New Roman"/>
                <w:iCs/>
                <w:sz w:val="24"/>
              </w:rPr>
              <w:t>емкостных сооружений, механических узлов</w:t>
            </w:r>
            <w:r w:rsidR="00836DC4">
              <w:rPr>
                <w:rFonts w:ascii="Times New Roman" w:hAnsi="Times New Roman"/>
                <w:iCs/>
                <w:sz w:val="24"/>
              </w:rPr>
              <w:t>,</w:t>
            </w:r>
            <w:r w:rsidR="00836DC4" w:rsidRPr="0065618E">
              <w:rPr>
                <w:rFonts w:ascii="Times New Roman" w:hAnsi="Times New Roman"/>
                <w:iCs/>
                <w:sz w:val="24"/>
              </w:rPr>
              <w:t xml:space="preserve"> агрегатов </w:t>
            </w:r>
            <w:r w:rsidR="00836DC4">
              <w:rPr>
                <w:rFonts w:ascii="Times New Roman" w:hAnsi="Times New Roman"/>
                <w:iCs/>
                <w:sz w:val="24"/>
              </w:rPr>
              <w:t xml:space="preserve">и </w:t>
            </w:r>
            <w:r w:rsidR="003C7BE3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836DC4">
              <w:rPr>
                <w:rFonts w:ascii="Times New Roman" w:hAnsi="Times New Roman"/>
                <w:iCs/>
                <w:sz w:val="24"/>
              </w:rPr>
              <w:t xml:space="preserve">коммуникаций первичных </w:t>
            </w:r>
            <w:r w:rsidR="00836DC4" w:rsidRPr="0065618E">
              <w:rPr>
                <w:rFonts w:ascii="Times New Roman" w:hAnsi="Times New Roman"/>
                <w:sz w:val="24"/>
              </w:rPr>
              <w:t xml:space="preserve">отстойников </w:t>
            </w:r>
          </w:p>
        </w:tc>
      </w:tr>
      <w:tr w:rsidR="007F5589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7F5589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C55FBF" w:rsidRDefault="007F5589" w:rsidP="00846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FBF">
              <w:rPr>
                <w:rFonts w:ascii="Times New Roman" w:hAnsi="Times New Roman"/>
                <w:sz w:val="24"/>
                <w:szCs w:val="24"/>
              </w:rPr>
              <w:t xml:space="preserve">Правила пользования 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приспособлениями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</w:p>
        </w:tc>
      </w:tr>
      <w:tr w:rsidR="007F5589" w:rsidRPr="00134905" w:rsidTr="00EA3402">
        <w:trPr>
          <w:cantSplit/>
          <w:trHeight w:val="551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7F5589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EA3402" w:rsidRDefault="007F5589" w:rsidP="00BF6452">
            <w:pPr>
              <w:pStyle w:val="af0"/>
              <w:shd w:val="clear" w:color="auto" w:fill="FFFFFF"/>
              <w:spacing w:before="0" w:beforeAutospacing="0"/>
              <w:rPr>
                <w:color w:val="3C3D3F"/>
              </w:rPr>
            </w:pPr>
            <w:r w:rsidRPr="00134905">
              <w:t xml:space="preserve">Безопасные приемы и методы </w:t>
            </w:r>
            <w:r>
              <w:t>труда</w:t>
            </w:r>
            <w:r w:rsidRPr="00134905">
              <w:t xml:space="preserve"> при </w:t>
            </w:r>
            <w:r w:rsidR="00846AE2">
              <w:t>эксплуатации</w:t>
            </w:r>
            <w:r>
              <w:t xml:space="preserve"> </w:t>
            </w:r>
            <w:r>
              <w:rPr>
                <w:color w:val="000000"/>
              </w:rPr>
              <w:t xml:space="preserve">технологического оборудования и </w:t>
            </w:r>
            <w:r w:rsidR="003C7BE3">
              <w:rPr>
                <w:iCs/>
              </w:rPr>
              <w:t xml:space="preserve">инженерных </w:t>
            </w:r>
            <w:r w:rsidR="00B75B64">
              <w:rPr>
                <w:color w:val="000000"/>
              </w:rPr>
              <w:t xml:space="preserve">коммуникациями первичных </w:t>
            </w:r>
            <w:r>
              <w:rPr>
                <w:color w:val="000000"/>
              </w:rPr>
              <w:t xml:space="preserve">отстойников </w:t>
            </w:r>
          </w:p>
        </w:tc>
      </w:tr>
      <w:tr w:rsidR="007F5589" w:rsidRPr="00134905" w:rsidTr="006B03B9">
        <w:trPr>
          <w:cantSplit/>
          <w:trHeight w:val="567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7F5589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E533B6" w:rsidP="00E533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и 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регламенты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сточных вод на первичных отстойниках</w:t>
            </w:r>
          </w:p>
        </w:tc>
      </w:tr>
      <w:tr w:rsidR="007F5589" w:rsidRPr="00134905" w:rsidTr="006B03B9">
        <w:trPr>
          <w:cantSplit/>
          <w:trHeight w:val="67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7F5589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846AE2" w:rsidP="00846A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B75B64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 w:rsidR="003C7BE3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первичных отстойников </w:t>
            </w:r>
          </w:p>
        </w:tc>
      </w:tr>
      <w:tr w:rsidR="007F5589" w:rsidRPr="00134905" w:rsidTr="006B03B9">
        <w:trPr>
          <w:cantSplit/>
          <w:trHeight w:val="507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7F5589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5589" w:rsidRPr="00134905" w:rsidRDefault="00A4714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Pr="00134905" w:rsidRDefault="00F601DE" w:rsidP="00BB3784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855"/>
        <w:gridCol w:w="1111"/>
        <w:gridCol w:w="469"/>
        <w:gridCol w:w="1584"/>
        <w:gridCol w:w="627"/>
        <w:gridCol w:w="236"/>
        <w:gridCol w:w="784"/>
        <w:gridCol w:w="531"/>
        <w:gridCol w:w="1090"/>
        <w:gridCol w:w="1511"/>
      </w:tblGrid>
      <w:tr w:rsidR="00F601DE" w:rsidRPr="00134905" w:rsidTr="006B03B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4905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F601DE" w:rsidRPr="00134905" w:rsidTr="006B03B9">
        <w:trPr>
          <w:trHeight w:val="278"/>
        </w:trPr>
        <w:tc>
          <w:tcPr>
            <w:tcW w:w="7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510560" w:rsidP="005105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Регулировка параметров технологического процесса очистки сточных вод от органических загрязнений в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аэротенках</w:t>
            </w:r>
            <w:proofErr w:type="spellEnd"/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510560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510560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01DE" w:rsidRPr="00134905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rPr>
          <w:trHeight w:val="226"/>
        </w:trPr>
        <w:tc>
          <w:tcPr>
            <w:tcW w:w="118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510560" w:rsidRPr="00134905" w:rsidTr="006B03B9">
        <w:trPr>
          <w:cantSplit/>
          <w:trHeight w:val="567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134905" w:rsidRDefault="00510560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134905" w:rsidRDefault="00510560" w:rsidP="002569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принимающим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смену 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о состоянии работы технологического оборудования и </w:t>
            </w:r>
            <w:r w:rsidR="003C7BE3"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</w:t>
            </w:r>
            <w:proofErr w:type="spellStart"/>
            <w:r w:rsidR="00256932">
              <w:rPr>
                <w:rFonts w:ascii="Times New Roman" w:hAnsi="Times New Roman"/>
                <w:color w:val="000000"/>
                <w:sz w:val="24"/>
                <w:szCs w:val="24"/>
              </w:rPr>
              <w:t>аэротенков</w:t>
            </w:r>
            <w:proofErr w:type="spellEnd"/>
            <w:r w:rsidRPr="0065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0560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134905" w:rsidRDefault="00510560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560" w:rsidRPr="00836DC4" w:rsidRDefault="000660C3" w:rsidP="000660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 об изме</w:t>
            </w:r>
            <w:r w:rsidR="00205357">
              <w:rPr>
                <w:rFonts w:ascii="Times New Roman" w:hAnsi="Times New Roman"/>
                <w:sz w:val="24"/>
                <w:szCs w:val="24"/>
              </w:rPr>
              <w:t xml:space="preserve">нении режима работы </w:t>
            </w:r>
            <w:proofErr w:type="spellStart"/>
            <w:r w:rsidR="00205357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="00205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диспетчерскую службу</w:t>
            </w:r>
          </w:p>
        </w:tc>
      </w:tr>
      <w:tr w:rsidR="00256932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256932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65618E" w:rsidRDefault="00EC23C5" w:rsidP="0006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C23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0C3">
              <w:rPr>
                <w:rFonts w:ascii="Times New Roman" w:hAnsi="Times New Roman"/>
                <w:sz w:val="24"/>
                <w:szCs w:val="24"/>
              </w:rPr>
              <w:t xml:space="preserve">технологии очистки сточной жидкости в </w:t>
            </w:r>
            <w:proofErr w:type="spellStart"/>
            <w:r w:rsidR="000660C3">
              <w:rPr>
                <w:rFonts w:ascii="Times New Roman" w:hAnsi="Times New Roman"/>
                <w:color w:val="000000"/>
                <w:sz w:val="24"/>
                <w:szCs w:val="24"/>
              </w:rPr>
              <w:t>аэротенках</w:t>
            </w:r>
            <w:proofErr w:type="spellEnd"/>
            <w:r w:rsidR="000660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20518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0660C3">
              <w:rPr>
                <w:rFonts w:ascii="Times New Roman" w:hAnsi="Times New Roman"/>
                <w:sz w:val="24"/>
                <w:szCs w:val="24"/>
              </w:rPr>
              <w:t xml:space="preserve">ии с </w:t>
            </w:r>
            <w:r w:rsidR="00020518">
              <w:rPr>
                <w:rFonts w:ascii="Times New Roman" w:hAnsi="Times New Roman"/>
                <w:sz w:val="24"/>
                <w:szCs w:val="24"/>
              </w:rPr>
              <w:t>уровн</w:t>
            </w:r>
            <w:r w:rsidR="000660C3">
              <w:rPr>
                <w:rFonts w:ascii="Times New Roman" w:hAnsi="Times New Roman"/>
                <w:sz w:val="24"/>
                <w:szCs w:val="24"/>
              </w:rPr>
              <w:t>ем её</w:t>
            </w:r>
            <w:r w:rsidR="00020518">
              <w:rPr>
                <w:rFonts w:ascii="Times New Roman" w:hAnsi="Times New Roman"/>
                <w:sz w:val="24"/>
                <w:szCs w:val="24"/>
              </w:rPr>
              <w:t xml:space="preserve"> загрязн</w:t>
            </w:r>
            <w:r w:rsidR="000660C3">
              <w:rPr>
                <w:rFonts w:ascii="Times New Roman" w:hAnsi="Times New Roman"/>
                <w:sz w:val="24"/>
                <w:szCs w:val="24"/>
              </w:rPr>
              <w:t>ённости</w:t>
            </w:r>
          </w:p>
        </w:tc>
      </w:tr>
      <w:tr w:rsidR="00EC23C5" w:rsidRPr="00134905" w:rsidTr="00EC23C5">
        <w:trPr>
          <w:cantSplit/>
          <w:trHeight w:val="268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3C5" w:rsidRPr="00134905" w:rsidRDefault="00EC23C5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23C5" w:rsidRPr="00644FFB" w:rsidRDefault="00EC23C5" w:rsidP="00C235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FFB">
              <w:rPr>
                <w:rFonts w:ascii="Times New Roman" w:hAnsi="Times New Roman"/>
                <w:sz w:val="24"/>
                <w:szCs w:val="24"/>
              </w:rPr>
              <w:t xml:space="preserve">Распределение сточной жидкости и активного ила по </w:t>
            </w:r>
            <w:proofErr w:type="spellStart"/>
            <w:r w:rsidRPr="00644FFB">
              <w:rPr>
                <w:rFonts w:ascii="Times New Roman" w:hAnsi="Times New Roman"/>
                <w:sz w:val="24"/>
                <w:szCs w:val="24"/>
              </w:rPr>
              <w:t>аэротенкам</w:t>
            </w:r>
            <w:proofErr w:type="spellEnd"/>
            <w:r w:rsidR="000660C3">
              <w:rPr>
                <w:rFonts w:ascii="Times New Roman" w:hAnsi="Times New Roman"/>
                <w:sz w:val="24"/>
                <w:szCs w:val="24"/>
              </w:rPr>
              <w:t xml:space="preserve"> согласно установленным требованиям</w:t>
            </w:r>
          </w:p>
        </w:tc>
      </w:tr>
      <w:tr w:rsidR="00256932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256932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FC113F" w:rsidP="00BA11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 w:rsidR="00C23527">
              <w:rPr>
                <w:rFonts w:ascii="Times New Roman" w:hAnsi="Times New Roman"/>
                <w:sz w:val="24"/>
                <w:szCs w:val="24"/>
              </w:rPr>
              <w:t xml:space="preserve">процесса регенерации активного ила и наличия необходимого запаса активного ила в </w:t>
            </w:r>
            <w:proofErr w:type="spellStart"/>
            <w:r w:rsidR="00C23527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</w:tc>
      </w:tr>
      <w:tr w:rsidR="00256932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256932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FC113F" w:rsidP="00FC11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EC23C5">
              <w:rPr>
                <w:rFonts w:ascii="Times New Roman" w:hAnsi="Times New Roman"/>
                <w:sz w:val="24"/>
                <w:szCs w:val="24"/>
              </w:rPr>
              <w:t xml:space="preserve">установленного </w:t>
            </w:r>
            <w:r w:rsidR="005F5B10">
              <w:rPr>
                <w:rFonts w:ascii="Times New Roman" w:hAnsi="Times New Roman"/>
                <w:sz w:val="24"/>
                <w:szCs w:val="24"/>
              </w:rPr>
              <w:t>режима подачи сжатого воздуха в среду активного ила и сточной жидкости</w:t>
            </w:r>
            <w:r w:rsidR="00EC23C5">
              <w:rPr>
                <w:rFonts w:ascii="Arial" w:hAnsi="Arial" w:cs="Arial"/>
                <w:color w:val="3C3D3F"/>
                <w:sz w:val="21"/>
                <w:szCs w:val="21"/>
              </w:rPr>
              <w:t xml:space="preserve"> </w:t>
            </w:r>
          </w:p>
        </w:tc>
      </w:tr>
      <w:tr w:rsidR="00256932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256932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932" w:rsidRPr="00134905" w:rsidRDefault="00EC23C5" w:rsidP="005F5B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56932">
              <w:rPr>
                <w:rFonts w:ascii="Times New Roman" w:hAnsi="Times New Roman"/>
                <w:sz w:val="24"/>
                <w:szCs w:val="24"/>
              </w:rPr>
              <w:t xml:space="preserve">заданного режима </w:t>
            </w:r>
            <w:r w:rsidR="005F5B10">
              <w:rPr>
                <w:rFonts w:ascii="Times New Roman" w:hAnsi="Times New Roman"/>
                <w:sz w:val="24"/>
                <w:szCs w:val="24"/>
              </w:rPr>
              <w:t>удаления</w:t>
            </w:r>
            <w:r w:rsidR="0025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B10">
              <w:rPr>
                <w:rFonts w:ascii="Times New Roman" w:hAnsi="Times New Roman"/>
                <w:sz w:val="24"/>
                <w:szCs w:val="24"/>
              </w:rPr>
              <w:t>биомассы – избыточного активного ила</w:t>
            </w:r>
            <w:r w:rsidR="00FC113F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FC113F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Default="000660C3" w:rsidP="005F5B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 – производственного контроля очистки сточных вод</w:t>
            </w:r>
          </w:p>
        </w:tc>
      </w:tr>
      <w:tr w:rsidR="000660C3" w:rsidRPr="00134905" w:rsidTr="006B03B9">
        <w:trPr>
          <w:cantSplit/>
          <w:trHeight w:val="56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FA24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AE2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аэротенков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6AE2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0660C3" w:rsidRPr="00134905" w:rsidTr="00205357">
        <w:trPr>
          <w:cantSplit/>
          <w:trHeight w:val="124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06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журнала технической 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134905" w:rsidTr="006B03B9">
        <w:trPr>
          <w:cantSplit/>
          <w:trHeight w:val="567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644FFB" w:rsidRDefault="000660C3" w:rsidP="00FC11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FFB">
              <w:rPr>
                <w:rFonts w:ascii="Times New Roman" w:hAnsi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44FFB">
              <w:rPr>
                <w:rFonts w:ascii="Times New Roman" w:hAnsi="Times New Roman"/>
                <w:sz w:val="24"/>
                <w:szCs w:val="24"/>
              </w:rPr>
              <w:t xml:space="preserve"> отдельными участками </w:t>
            </w:r>
            <w:proofErr w:type="spellStart"/>
            <w:r w:rsidRPr="00644FFB">
              <w:rPr>
                <w:rFonts w:ascii="Times New Roman" w:hAnsi="Times New Roman"/>
                <w:sz w:val="24"/>
                <w:szCs w:val="24"/>
              </w:rPr>
              <w:t>илопроводов</w:t>
            </w:r>
            <w:proofErr w:type="spellEnd"/>
            <w:r w:rsidRPr="00644FFB">
              <w:rPr>
                <w:rFonts w:ascii="Times New Roman" w:hAnsi="Times New Roman"/>
                <w:sz w:val="24"/>
                <w:szCs w:val="24"/>
              </w:rPr>
              <w:t>, воздухопроводов и регулирующими механизмами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134905" w:rsidTr="00FC113F">
        <w:trPr>
          <w:cantSplit/>
          <w:trHeight w:val="49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644FFB" w:rsidRDefault="000660C3" w:rsidP="000660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4FFB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gramStart"/>
            <w:r w:rsidRPr="00644FFB">
              <w:rPr>
                <w:rFonts w:ascii="Times New Roman" w:hAnsi="Times New Roman"/>
                <w:sz w:val="24"/>
                <w:szCs w:val="24"/>
              </w:rPr>
              <w:t>контрольно-измерительным</w:t>
            </w:r>
            <w:proofErr w:type="gramEnd"/>
            <w:r w:rsidRPr="00644FF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05357">
              <w:rPr>
                <w:rFonts w:ascii="Times New Roman" w:hAnsi="Times New Roman"/>
                <w:sz w:val="24"/>
                <w:szCs w:val="24"/>
              </w:rPr>
              <w:t xml:space="preserve">риборами контролирующими режим </w:t>
            </w:r>
            <w:r w:rsidRPr="00644FFB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FB"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64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0C3" w:rsidRPr="00134905" w:rsidTr="006B03B9">
        <w:trPr>
          <w:cantSplit/>
          <w:trHeight w:val="75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44F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Определять и устранять причины отклонения параметров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и </w:t>
            </w:r>
            <w:r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  <w:r w:rsidRPr="00134905">
              <w:rPr>
                <w:rFonts w:ascii="Times New Roman" w:hAnsi="Times New Roman"/>
                <w:sz w:val="24"/>
                <w:szCs w:val="24"/>
              </w:rPr>
              <w:t>, установленных в технологическом регламенте</w:t>
            </w:r>
          </w:p>
        </w:tc>
      </w:tr>
      <w:tr w:rsidR="000660C3" w:rsidRPr="00134905" w:rsidTr="003C7BE3">
        <w:trPr>
          <w:cantSplit/>
          <w:trHeight w:val="50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44F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процесс регенерации активного ила и накопления его запасов</w:t>
            </w:r>
          </w:p>
        </w:tc>
      </w:tr>
      <w:tr w:rsidR="000660C3" w:rsidRPr="00134905" w:rsidTr="006B03B9">
        <w:trPr>
          <w:cantSplit/>
          <w:trHeight w:val="345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Регулировать соотношение активного ила и сточной жидкости в зависимости от степени ее загрязнения</w:t>
            </w:r>
          </w:p>
        </w:tc>
      </w:tr>
      <w:tr w:rsidR="000660C3" w:rsidRPr="00134905" w:rsidTr="006B03B9">
        <w:trPr>
          <w:cantSplit/>
          <w:trHeight w:val="283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C24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режим работы </w:t>
            </w:r>
            <w:r>
              <w:rPr>
                <w:rFonts w:ascii="Times New Roman" w:hAnsi="Times New Roman"/>
                <w:iCs/>
                <w:sz w:val="24"/>
              </w:rPr>
              <w:t>технологического оборудования</w:t>
            </w:r>
            <w:r w:rsidRPr="0065618E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и инженерных коммуникаций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аэротенков</w:t>
            </w:r>
            <w:proofErr w:type="spellEnd"/>
            <w:r w:rsidRPr="0065618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660C3" w:rsidRPr="00134905" w:rsidTr="00C247BF">
        <w:trPr>
          <w:cantSplit/>
          <w:trHeight w:val="249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C55FBF" w:rsidRDefault="000660C3" w:rsidP="002053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</w:t>
            </w:r>
            <w:r w:rsidRPr="00644FFB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</w:t>
            </w:r>
            <w:r w:rsidR="00205357">
              <w:rPr>
                <w:rFonts w:ascii="Times New Roman" w:hAnsi="Times New Roman"/>
                <w:sz w:val="24"/>
                <w:szCs w:val="24"/>
              </w:rPr>
              <w:t>х</w:t>
            </w:r>
            <w:r w:rsidRPr="00644FFB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 w:rsidR="0020535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аэротенков</w:t>
            </w:r>
            <w:proofErr w:type="spellEnd"/>
          </w:p>
        </w:tc>
      </w:tr>
      <w:tr w:rsidR="000660C3" w:rsidRPr="00134905" w:rsidTr="006B03B9">
        <w:trPr>
          <w:cantSplit/>
          <w:trHeight w:val="2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EA3402" w:rsidRDefault="000660C3" w:rsidP="00BA1187">
            <w:pPr>
              <w:pStyle w:val="af0"/>
              <w:shd w:val="clear" w:color="auto" w:fill="FFFFFF"/>
              <w:spacing w:before="0" w:beforeAutospacing="0"/>
              <w:rPr>
                <w:color w:val="3C3D3F"/>
              </w:rPr>
            </w:pPr>
            <w:r w:rsidRPr="00134905">
              <w:t xml:space="preserve">Безопасные приемы и методы </w:t>
            </w:r>
            <w:r>
              <w:t>труда</w:t>
            </w:r>
            <w:r w:rsidRPr="00134905">
              <w:t xml:space="preserve"> при </w:t>
            </w:r>
            <w:r>
              <w:t xml:space="preserve">эксплуатации </w:t>
            </w:r>
            <w:r>
              <w:rPr>
                <w:color w:val="000000"/>
              </w:rPr>
              <w:t>технологического оборудования и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инженерных</w:t>
            </w:r>
            <w:proofErr w:type="gramEnd"/>
            <w:r>
              <w:rPr>
                <w:iCs/>
              </w:rPr>
              <w:t xml:space="preserve"> </w:t>
            </w:r>
            <w:r>
              <w:rPr>
                <w:color w:val="000000"/>
              </w:rPr>
              <w:t xml:space="preserve">коммуникациями </w:t>
            </w:r>
            <w:proofErr w:type="spellStart"/>
            <w:r>
              <w:rPr>
                <w:iCs/>
              </w:rPr>
              <w:t>аэротенков</w:t>
            </w:r>
            <w:proofErr w:type="spellEnd"/>
          </w:p>
        </w:tc>
      </w:tr>
      <w:tr w:rsidR="000660C3" w:rsidRPr="00134905" w:rsidTr="006B03B9">
        <w:trPr>
          <w:cantSplit/>
          <w:trHeight w:val="517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3C7B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Технологический регламент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сточной жидкости от органических загрязнений</w:t>
            </w:r>
          </w:p>
        </w:tc>
      </w:tr>
      <w:tr w:rsidR="000660C3" w:rsidRPr="00C23527" w:rsidTr="00205357">
        <w:trPr>
          <w:cantSplit/>
          <w:trHeight w:val="6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3C7BE3" w:rsidRDefault="000660C3" w:rsidP="002053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7BE3">
              <w:rPr>
                <w:rFonts w:ascii="Times New Roman" w:hAnsi="Times New Roman"/>
                <w:sz w:val="24"/>
                <w:szCs w:val="24"/>
              </w:rPr>
              <w:t>Аэробные и анаэробн</w:t>
            </w:r>
            <w:r w:rsidR="00205357">
              <w:rPr>
                <w:rFonts w:ascii="Times New Roman" w:hAnsi="Times New Roman"/>
                <w:sz w:val="24"/>
                <w:szCs w:val="24"/>
              </w:rPr>
              <w:t>ы</w:t>
            </w:r>
            <w:r w:rsidRPr="003C7BE3">
              <w:rPr>
                <w:rFonts w:ascii="Times New Roman" w:hAnsi="Times New Roman"/>
                <w:sz w:val="24"/>
                <w:szCs w:val="24"/>
              </w:rPr>
              <w:t xml:space="preserve">е методы очистки сточной жидкости в </w:t>
            </w:r>
            <w:proofErr w:type="spellStart"/>
            <w:r w:rsidRPr="003C7BE3">
              <w:rPr>
                <w:rFonts w:ascii="Times New Roman" w:hAnsi="Times New Roman"/>
                <w:sz w:val="24"/>
                <w:szCs w:val="24"/>
              </w:rPr>
              <w:t>аэротенках</w:t>
            </w:r>
            <w:proofErr w:type="spellEnd"/>
          </w:p>
        </w:tc>
      </w:tr>
      <w:tr w:rsidR="000660C3" w:rsidRPr="00134905" w:rsidTr="006B03B9">
        <w:trPr>
          <w:cantSplit/>
          <w:trHeight w:val="735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2053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205357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</w:t>
            </w:r>
            <w:r w:rsidR="00205357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</w:p>
        </w:tc>
      </w:tr>
      <w:tr w:rsidR="000660C3" w:rsidRPr="00134905" w:rsidTr="006B03B9">
        <w:trPr>
          <w:cantSplit/>
          <w:trHeight w:val="529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C24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5FBF">
              <w:rPr>
                <w:rFonts w:ascii="Times New Roman" w:hAnsi="Times New Roman"/>
                <w:sz w:val="24"/>
                <w:szCs w:val="24"/>
              </w:rPr>
              <w:t xml:space="preserve">Правила пользования 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приспособлениями</w:t>
            </w:r>
            <w:r w:rsidRPr="005A65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средствами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0C3" w:rsidRPr="00134905" w:rsidTr="006B03B9">
        <w:trPr>
          <w:cantSplit/>
          <w:trHeight w:val="507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0C3" w:rsidRPr="00134905" w:rsidRDefault="000660C3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601DE" w:rsidRPr="00134905" w:rsidRDefault="00F601DE" w:rsidP="00F601DE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101"/>
        <w:gridCol w:w="1192"/>
        <w:gridCol w:w="504"/>
        <w:gridCol w:w="1615"/>
        <w:gridCol w:w="811"/>
        <w:gridCol w:w="202"/>
        <w:gridCol w:w="748"/>
        <w:gridCol w:w="667"/>
        <w:gridCol w:w="950"/>
        <w:gridCol w:w="1075"/>
      </w:tblGrid>
      <w:tr w:rsidR="00F601DE" w:rsidRPr="00134905" w:rsidTr="006B03B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34905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F601DE" w:rsidRPr="00134905" w:rsidTr="006B03B9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Ведение технологического процесса р</w:t>
            </w:r>
            <w:r w:rsidR="00205357">
              <w:rPr>
                <w:rFonts w:ascii="Times New Roman" w:hAnsi="Times New Roman"/>
                <w:iCs/>
                <w:sz w:val="24"/>
              </w:rPr>
              <w:t xml:space="preserve">азделения активного ила и воды </w:t>
            </w:r>
            <w:r>
              <w:rPr>
                <w:rFonts w:ascii="Times New Roman" w:hAnsi="Times New Roman"/>
                <w:iCs/>
                <w:sz w:val="24"/>
              </w:rPr>
              <w:t>на вторичных отстойниках</w:t>
            </w:r>
          </w:p>
        </w:tc>
        <w:tc>
          <w:tcPr>
            <w:tcW w:w="3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7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01DE" w:rsidRPr="00134905" w:rsidTr="006B03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D5ED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601DE" w:rsidRPr="00134905" w:rsidTr="006B03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D5ED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601DE" w:rsidRPr="00134905" w:rsidTr="006B03B9">
        <w:trPr>
          <w:trHeight w:val="226"/>
        </w:trPr>
        <w:tc>
          <w:tcPr>
            <w:tcW w:w="127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F601DE" w:rsidRPr="00134905" w:rsidTr="006B03B9">
        <w:trPr>
          <w:cantSplit/>
          <w:trHeight w:val="850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принимающим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смену оператор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о состоянии работы технологического оборудования и </w:t>
            </w:r>
            <w:r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 w:rsidR="002053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вторичных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отстойников сточных вод</w:t>
            </w:r>
          </w:p>
        </w:tc>
      </w:tr>
      <w:tr w:rsidR="00444844" w:rsidRPr="00134905" w:rsidTr="00444844">
        <w:trPr>
          <w:cantSplit/>
          <w:trHeight w:val="561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444844" w:rsidP="004448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FFB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поступающей во вторичный отстойник </w:t>
            </w:r>
            <w:r w:rsidRPr="00644FFB">
              <w:rPr>
                <w:rFonts w:ascii="Times New Roman" w:hAnsi="Times New Roman"/>
                <w:sz w:val="24"/>
                <w:szCs w:val="24"/>
              </w:rPr>
              <w:t xml:space="preserve">сточной жидкости </w:t>
            </w:r>
            <w:r w:rsidR="00205357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444844" w:rsidRPr="00134905" w:rsidTr="00444844">
        <w:trPr>
          <w:cantSplit/>
          <w:trHeight w:val="569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режима перекачки активного ила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рециркуляционным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трубам</w:t>
            </w:r>
          </w:p>
        </w:tc>
      </w:tr>
      <w:tr w:rsidR="00444844" w:rsidRPr="00134905" w:rsidTr="00444844">
        <w:trPr>
          <w:cantSplit/>
          <w:trHeight w:val="56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444844" w:rsidP="004448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Очистка внутренних поверхностей емкостных сооружений от «нарастания» активного ила</w:t>
            </w:r>
          </w:p>
        </w:tc>
      </w:tr>
      <w:tr w:rsidR="00444844" w:rsidRPr="00134905" w:rsidTr="00444844">
        <w:trPr>
          <w:cantSplit/>
          <w:trHeight w:val="55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времени нахождения активного ила во вторичном отстойнике </w:t>
            </w:r>
            <w:r w:rsidR="00205357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установленными требованиями</w:t>
            </w:r>
          </w:p>
        </w:tc>
      </w:tr>
      <w:tr w:rsidR="00444844" w:rsidRPr="00134905" w:rsidTr="00732DF4">
        <w:trPr>
          <w:cantSplit/>
          <w:trHeight w:val="551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соответствия уровня уплотненного слоя активного ила на дне вторичного отстойника </w:t>
            </w:r>
            <w:r w:rsidR="00732DF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 технического регламента</w:t>
            </w:r>
          </w:p>
        </w:tc>
      </w:tr>
      <w:tr w:rsidR="00444844" w:rsidRPr="00134905" w:rsidTr="00732DF4">
        <w:trPr>
          <w:cantSplit/>
          <w:trHeight w:val="559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732DF4" w:rsidP="00732D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 удаление избыточного ила из вторичного отстойника в соответствии с требованиями технического регламента</w:t>
            </w:r>
          </w:p>
        </w:tc>
      </w:tr>
      <w:tr w:rsidR="00444844" w:rsidRPr="00134905" w:rsidTr="00732DF4">
        <w:trPr>
          <w:cantSplit/>
          <w:trHeight w:val="553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Pr="00134905" w:rsidRDefault="00444844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844" w:rsidRDefault="00732DF4" w:rsidP="00732D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определении влажности удаленного ила и качества очистки сточных вод</w:t>
            </w:r>
          </w:p>
        </w:tc>
      </w:tr>
      <w:tr w:rsidR="00F601DE" w:rsidRPr="00134905" w:rsidTr="006B03B9">
        <w:trPr>
          <w:cantSplit/>
          <w:trHeight w:val="85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732DF4" w:rsidP="00732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6AE2">
              <w:rPr>
                <w:rFonts w:ascii="Times New Roman" w:hAnsi="Times New Roman"/>
                <w:sz w:val="24"/>
                <w:szCs w:val="24"/>
              </w:rPr>
              <w:t xml:space="preserve">Содержание в чистоте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технологического оборудования и </w:t>
            </w:r>
            <w:r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коммуникаций вторичных отстойников  </w:t>
            </w:r>
            <w:r w:rsidRPr="00846AE2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732DF4" w:rsidP="00732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поступающим во вторичный отстойник гидродинамическим потоком сточной жидкости</w:t>
            </w:r>
          </w:p>
        </w:tc>
      </w:tr>
      <w:tr w:rsidR="00732DF4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F4" w:rsidRPr="00134905" w:rsidRDefault="00732DF4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2DF4" w:rsidRDefault="00CB287C" w:rsidP="00732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и анализировать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происходящие со сточной жидкостью во вторичном отстойнике</w:t>
            </w:r>
          </w:p>
        </w:tc>
      </w:tr>
      <w:tr w:rsidR="00CB287C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134905" w:rsidRDefault="00CB287C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Default="00CB287C" w:rsidP="00732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контрольно – измерительными приборами и эрлифтами для определения высоты уплотненного слоя избыточного ила на дне вторичного отстойника</w:t>
            </w:r>
          </w:p>
        </w:tc>
      </w:tr>
      <w:tr w:rsidR="00CB287C" w:rsidRPr="00134905" w:rsidTr="006B03B9">
        <w:trPr>
          <w:cantSplit/>
          <w:trHeight w:val="567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Pr="00134905" w:rsidRDefault="00CB287C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287C" w:rsidRDefault="00CB287C" w:rsidP="00732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время рециркуляции и удаления активного ила из вторичного отстойника</w:t>
            </w:r>
          </w:p>
        </w:tc>
      </w:tr>
      <w:tr w:rsidR="00F601DE" w:rsidRPr="00134905" w:rsidTr="006B03B9">
        <w:trPr>
          <w:cantSplit/>
          <w:trHeight w:val="69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CB287C" w:rsidP="00732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инструменты и приспособления для соблюдения технологического процесса очистки сточной жидкости во вторичных отстойниках</w:t>
            </w:r>
          </w:p>
        </w:tc>
      </w:tr>
      <w:tr w:rsidR="00F601DE" w:rsidRPr="00134905" w:rsidTr="006B03B9">
        <w:trPr>
          <w:cantSplit/>
          <w:trHeight w:val="567"/>
        </w:trPr>
        <w:tc>
          <w:tcPr>
            <w:tcW w:w="127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1C062B" w:rsidP="001C0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принципы и режим работы </w:t>
            </w:r>
            <w:r w:rsidRPr="0065618E">
              <w:rPr>
                <w:rFonts w:ascii="Times New Roman" w:hAnsi="Times New Roman"/>
                <w:iCs/>
                <w:sz w:val="24"/>
              </w:rPr>
              <w:t>емкостных сооружений, механических узлов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65618E">
              <w:rPr>
                <w:rFonts w:ascii="Times New Roman" w:hAnsi="Times New Roman"/>
                <w:iCs/>
                <w:sz w:val="24"/>
              </w:rPr>
              <w:t xml:space="preserve"> агрегатов </w:t>
            </w:r>
            <w:r>
              <w:rPr>
                <w:rFonts w:ascii="Times New Roman" w:hAnsi="Times New Roman"/>
                <w:iCs/>
                <w:sz w:val="24"/>
              </w:rPr>
              <w:t xml:space="preserve">и инженерных коммуникаций вторичных </w:t>
            </w:r>
            <w:r w:rsidRPr="0065618E">
              <w:rPr>
                <w:rFonts w:ascii="Times New Roman" w:hAnsi="Times New Roman"/>
                <w:sz w:val="24"/>
              </w:rPr>
              <w:t>отстойников</w:t>
            </w:r>
          </w:p>
        </w:tc>
      </w:tr>
      <w:tr w:rsidR="001C062B" w:rsidRPr="00134905" w:rsidTr="006B03B9">
        <w:trPr>
          <w:cantSplit/>
          <w:trHeight w:val="45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134905" w:rsidRDefault="001C062B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134905" w:rsidRDefault="001C062B" w:rsidP="001C0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Технологический регламент </w:t>
            </w:r>
            <w:r>
              <w:rPr>
                <w:rFonts w:ascii="Times New Roman" w:hAnsi="Times New Roman"/>
                <w:sz w:val="24"/>
                <w:szCs w:val="24"/>
              </w:rPr>
              <w:t>очистки сточной жидкости во вторичных отстойниках</w:t>
            </w:r>
          </w:p>
        </w:tc>
      </w:tr>
      <w:tr w:rsidR="00F601DE" w:rsidRPr="00134905" w:rsidTr="006B03B9">
        <w:trPr>
          <w:cantSplit/>
          <w:trHeight w:val="45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1C0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>Принцип действия и правила эксплуатации контрольно-измерительн</w:t>
            </w:r>
            <w:r w:rsidR="00CB287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87C">
              <w:rPr>
                <w:rFonts w:ascii="Times New Roman" w:hAnsi="Times New Roman"/>
                <w:sz w:val="24"/>
                <w:szCs w:val="24"/>
              </w:rPr>
              <w:t>приборов и эрлифтов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, применяем</w:t>
            </w:r>
            <w:r w:rsidR="00CB287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для определения параметров технологического процесса </w:t>
            </w:r>
            <w:r w:rsidR="00CB287C">
              <w:rPr>
                <w:rFonts w:ascii="Times New Roman" w:hAnsi="Times New Roman"/>
                <w:sz w:val="24"/>
                <w:szCs w:val="24"/>
              </w:rPr>
              <w:t>очистки сточной жидкости во вторичн</w:t>
            </w:r>
            <w:r w:rsidR="001C062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CB287C">
              <w:rPr>
                <w:rFonts w:ascii="Times New Roman" w:hAnsi="Times New Roman"/>
                <w:sz w:val="24"/>
                <w:szCs w:val="24"/>
              </w:rPr>
              <w:t>отстойник</w:t>
            </w:r>
            <w:r w:rsidR="001C062B">
              <w:rPr>
                <w:rFonts w:ascii="Times New Roman" w:hAnsi="Times New Roman"/>
                <w:sz w:val="24"/>
                <w:szCs w:val="24"/>
              </w:rPr>
              <w:t>ах</w:t>
            </w:r>
            <w:r w:rsidR="001C062B" w:rsidRPr="00134905">
              <w:t xml:space="preserve"> </w:t>
            </w:r>
          </w:p>
        </w:tc>
      </w:tr>
      <w:tr w:rsidR="001C062B" w:rsidRPr="00134905" w:rsidTr="006B03B9">
        <w:trPr>
          <w:cantSplit/>
          <w:trHeight w:val="450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134905" w:rsidRDefault="001C062B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062B" w:rsidRPr="001C062B" w:rsidRDefault="001C062B" w:rsidP="001C0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062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труда при эксплуатации </w:t>
            </w:r>
            <w:r w:rsidRPr="001C062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 оборудования и</w:t>
            </w:r>
            <w:r w:rsidRPr="001C062B">
              <w:rPr>
                <w:rFonts w:ascii="Times New Roman" w:hAnsi="Times New Roman"/>
                <w:iCs/>
                <w:sz w:val="24"/>
                <w:szCs w:val="24"/>
              </w:rPr>
              <w:t xml:space="preserve"> инженерных </w:t>
            </w:r>
            <w:r w:rsidRPr="001C0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коммуникациями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вторичных отстойников</w:t>
            </w:r>
          </w:p>
        </w:tc>
      </w:tr>
      <w:tr w:rsidR="00F601DE" w:rsidRPr="00134905" w:rsidTr="006B03B9">
        <w:trPr>
          <w:cantSplit/>
          <w:trHeight w:val="705"/>
        </w:trPr>
        <w:tc>
          <w:tcPr>
            <w:tcW w:w="127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1C062B" w:rsidP="001C0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</w:t>
            </w:r>
            <w:r w:rsidR="00205357">
              <w:rPr>
                <w:rFonts w:ascii="Times New Roman" w:hAnsi="Times New Roman"/>
                <w:sz w:val="24"/>
                <w:szCs w:val="24"/>
              </w:rPr>
              <w:t xml:space="preserve">ил, охраны труда,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пожарной безопасности при эксплуатации технологического оборудования и </w:t>
            </w:r>
            <w:r>
              <w:rPr>
                <w:rFonts w:ascii="Times New Roman" w:hAnsi="Times New Roman"/>
                <w:iCs/>
                <w:sz w:val="24"/>
              </w:rPr>
              <w:t xml:space="preserve">инженерных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коммуникаций вторичных отстойников</w:t>
            </w:r>
          </w:p>
        </w:tc>
      </w:tr>
      <w:tr w:rsidR="00F601DE" w:rsidRPr="00134905" w:rsidTr="006B03B9">
        <w:trPr>
          <w:cantSplit/>
          <w:trHeight w:val="507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0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134905" w:rsidRDefault="00A47141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F601DE" w:rsidRDefault="00F601DE" w:rsidP="00F601DE">
      <w:pPr>
        <w:spacing w:line="240" w:lineRule="auto"/>
        <w:contextualSpacing/>
        <w:rPr>
          <w:rFonts w:ascii="Times New Roman" w:hAnsi="Times New Roman"/>
        </w:rPr>
      </w:pPr>
    </w:p>
    <w:p w:rsidR="00F601DE" w:rsidRPr="00134905" w:rsidRDefault="00F601DE" w:rsidP="00682077">
      <w:pPr>
        <w:pStyle w:val="13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134905">
        <w:rPr>
          <w:rFonts w:ascii="Times New Roman" w:hAnsi="Times New Roman"/>
          <w:b/>
          <w:sz w:val="28"/>
        </w:rPr>
        <w:t>IV. Сведения об организациях</w:t>
      </w:r>
      <w:r>
        <w:rPr>
          <w:rFonts w:ascii="Times New Roman" w:hAnsi="Times New Roman"/>
          <w:b/>
          <w:sz w:val="28"/>
        </w:rPr>
        <w:t xml:space="preserve"> – </w:t>
      </w:r>
      <w:r w:rsidRPr="00134905">
        <w:rPr>
          <w:rFonts w:ascii="Times New Roman" w:hAnsi="Times New Roman"/>
          <w:b/>
          <w:sz w:val="28"/>
        </w:rPr>
        <w:t>разработчиках</w:t>
      </w:r>
    </w:p>
    <w:p w:rsidR="00F601DE" w:rsidRPr="00134905" w:rsidRDefault="00F601DE" w:rsidP="00F601DE">
      <w:pPr>
        <w:spacing w:line="240" w:lineRule="auto"/>
        <w:contextualSpacing/>
        <w:jc w:val="center"/>
        <w:rPr>
          <w:rFonts w:ascii="Times New Roman" w:hAnsi="Times New Roman"/>
        </w:rPr>
      </w:pPr>
      <w:r w:rsidRPr="00134905">
        <w:rPr>
          <w:rFonts w:ascii="Times New Roman" w:hAnsi="Times New Roman"/>
          <w:b/>
          <w:sz w:val="28"/>
        </w:rPr>
        <w:t>профессионального стандарта</w:t>
      </w:r>
    </w:p>
    <w:p w:rsidR="00F601DE" w:rsidRPr="00134905" w:rsidRDefault="00F601DE" w:rsidP="00F601DE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482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6835"/>
        <w:gridCol w:w="296"/>
        <w:gridCol w:w="2392"/>
      </w:tblGrid>
      <w:tr w:rsidR="00F601DE" w:rsidRPr="00E22D0D" w:rsidTr="006B03B9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E22D0D" w:rsidRDefault="00F601DE" w:rsidP="006B03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22D0D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2D0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22D0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F601DE" w:rsidRPr="00134905" w:rsidTr="006B03B9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BA1187" w:rsidP="000D6869">
            <w:pPr>
              <w:pStyle w:val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</w:t>
            </w:r>
            <w:r w:rsidR="000D6869">
              <w:rPr>
                <w:rFonts w:ascii="Times New Roman" w:hAnsi="Times New Roman"/>
                <w:sz w:val="24"/>
                <w:szCs w:val="24"/>
              </w:rPr>
              <w:t>учреждение науки Институт проблем рынка Российской Академии Наук (ИПР РАН)</w:t>
            </w:r>
          </w:p>
        </w:tc>
      </w:tr>
      <w:tr w:rsidR="00F601DE" w:rsidRPr="00134905" w:rsidTr="006B03B9">
        <w:trPr>
          <w:trHeight w:val="56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01DE" w:rsidRPr="00134905" w:rsidRDefault="00F6703D" w:rsidP="00F6703D">
            <w:pPr>
              <w:pStyle w:val="12"/>
              <w:contextualSpacing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601DE">
              <w:rPr>
                <w:rFonts w:ascii="Times New Roman" w:hAnsi="Times New Roman"/>
                <w:sz w:val="24"/>
                <w:szCs w:val="24"/>
              </w:rPr>
              <w:tab/>
            </w:r>
            <w:r w:rsidR="00F601DE">
              <w:rPr>
                <w:rFonts w:ascii="Times New Roman" w:hAnsi="Times New Roman"/>
                <w:sz w:val="24"/>
                <w:szCs w:val="24"/>
              </w:rPr>
              <w:tab/>
            </w:r>
            <w:r w:rsidR="00F601DE">
              <w:rPr>
                <w:rFonts w:ascii="Times New Roman" w:hAnsi="Times New Roman"/>
                <w:sz w:val="24"/>
                <w:szCs w:val="24"/>
              </w:rPr>
              <w:tab/>
            </w:r>
            <w:r w:rsidR="00BA11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Цветков Валерий Анатольевич</w:t>
            </w:r>
          </w:p>
        </w:tc>
      </w:tr>
      <w:tr w:rsidR="00F601DE" w:rsidRPr="00134905" w:rsidTr="006B03B9">
        <w:trPr>
          <w:trHeight w:val="557"/>
        </w:trPr>
        <w:tc>
          <w:tcPr>
            <w:tcW w:w="2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8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601DE" w:rsidRPr="00134905" w:rsidRDefault="00F601DE" w:rsidP="006B03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F601DE" w:rsidRPr="00E22D0D" w:rsidTr="006B03B9">
        <w:trPr>
          <w:cantSplit/>
          <w:trHeight w:val="55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01DE" w:rsidRPr="00E22D0D" w:rsidRDefault="00F601DE" w:rsidP="006B03B9">
            <w:pPr>
              <w:pStyle w:val="12"/>
              <w:widowControl w:val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D0D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Наименование организаций - разработчиков</w:t>
            </w:r>
          </w:p>
        </w:tc>
      </w:tr>
      <w:tr w:rsidR="00923CA6" w:rsidRPr="00E22D0D" w:rsidTr="00BA1D4B">
        <w:trPr>
          <w:trHeight w:val="228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CA6" w:rsidRDefault="00923CA6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CA6" w:rsidRDefault="00923CA6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ассоциация водоснабжения и водоотведения (РАВВ), г. Москва</w:t>
            </w:r>
          </w:p>
        </w:tc>
      </w:tr>
      <w:tr w:rsidR="00923CA6" w:rsidRPr="00E22D0D" w:rsidTr="00BA1D4B">
        <w:trPr>
          <w:trHeight w:val="217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CA6" w:rsidRDefault="00923CA6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3CA6" w:rsidRDefault="00205357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«Водоканал </w:t>
            </w:r>
            <w:r w:rsidR="00BA1D4B" w:rsidRPr="007767D9">
              <w:rPr>
                <w:rFonts w:ascii="Times New Roman" w:hAnsi="Times New Roman"/>
                <w:sz w:val="24"/>
                <w:szCs w:val="24"/>
              </w:rPr>
              <w:t>Санкт-Петербурга», город Санкт-Петербург</w:t>
            </w:r>
          </w:p>
        </w:tc>
      </w:tr>
      <w:tr w:rsidR="00F601DE" w:rsidRPr="00E22D0D" w:rsidTr="00BA1D4B">
        <w:trPr>
          <w:trHeight w:val="222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E22D0D" w:rsidRDefault="00BA1D4B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E22D0D" w:rsidRDefault="00BA1D4B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F601DE" w:rsidRPr="00E22D0D" w:rsidTr="00BA1D4B">
        <w:trPr>
          <w:trHeight w:val="225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E22D0D" w:rsidRDefault="00BA1D4B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01DE" w:rsidRPr="00E22D0D" w:rsidRDefault="00BA1D4B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BA1187" w:rsidRPr="00E22D0D" w:rsidTr="00BA1D4B">
        <w:trPr>
          <w:trHeight w:val="216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187" w:rsidRDefault="00BA1D4B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187" w:rsidRPr="00E22D0D" w:rsidRDefault="00BA1D4B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7767D9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7767D9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BA1D4B" w:rsidRPr="00E22D0D" w:rsidTr="00BA1D4B">
        <w:trPr>
          <w:trHeight w:val="216"/>
        </w:trPr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D4B" w:rsidRDefault="00BA1D4B" w:rsidP="006B03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1D4B" w:rsidRPr="007767D9" w:rsidRDefault="00BA1D4B" w:rsidP="006B03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5806EB" w:rsidRDefault="005806EB" w:rsidP="00682077"/>
    <w:p w:rsidR="00A47141" w:rsidRPr="00A47141" w:rsidRDefault="00A47141" w:rsidP="00682077"/>
    <w:sectPr w:rsidR="00A47141" w:rsidRPr="00A47141" w:rsidSect="006B03B9">
      <w:endnotePr>
        <w:numFmt w:val="decimal"/>
      </w:end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E4" w:rsidRDefault="00764BE4" w:rsidP="00F601DE">
      <w:pPr>
        <w:spacing w:after="0" w:line="240" w:lineRule="auto"/>
      </w:pPr>
      <w:r>
        <w:separator/>
      </w:r>
    </w:p>
  </w:endnote>
  <w:endnote w:type="continuationSeparator" w:id="0">
    <w:p w:rsidR="00764BE4" w:rsidRDefault="00764BE4" w:rsidP="00F601DE">
      <w:pPr>
        <w:spacing w:after="0" w:line="240" w:lineRule="auto"/>
      </w:pPr>
      <w:r>
        <w:continuationSeparator/>
      </w:r>
    </w:p>
  </w:endnote>
  <w:endnote w:id="1">
    <w:p w:rsidR="00545107" w:rsidRDefault="00545107" w:rsidP="00F601DE">
      <w:pPr>
        <w:pStyle w:val="a7"/>
        <w:jc w:val="both"/>
      </w:pPr>
      <w:r w:rsidRPr="001D5EDC">
        <w:rPr>
          <w:rFonts w:ascii="Times New Roman" w:hAnsi="Times New Roman"/>
          <w:vertAlign w:val="superscript"/>
        </w:rPr>
        <w:endnoteRef/>
      </w:r>
      <w:r w:rsidRPr="001D5EDC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545107" w:rsidRDefault="00545107" w:rsidP="00F601DE">
      <w:pPr>
        <w:pStyle w:val="a5"/>
        <w:jc w:val="both"/>
      </w:pPr>
      <w:r w:rsidRPr="001D5EDC">
        <w:rPr>
          <w:rFonts w:ascii="Times New Roman" w:hAnsi="Times New Roman"/>
          <w:vertAlign w:val="superscript"/>
        </w:rPr>
        <w:endnoteRef/>
      </w:r>
      <w:r w:rsidRPr="001D5EDC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545107" w:rsidRDefault="00545107" w:rsidP="00F601DE">
      <w:pPr>
        <w:pStyle w:val="a7"/>
        <w:jc w:val="both"/>
        <w:rPr>
          <w:rFonts w:ascii="Times New Roman" w:hAnsi="Times New Roman"/>
        </w:rPr>
      </w:pPr>
      <w:r w:rsidRPr="001D5EDC">
        <w:rPr>
          <w:rStyle w:val="a9"/>
          <w:rFonts w:ascii="Times New Roman" w:hAnsi="Times New Roman"/>
        </w:rPr>
        <w:endnoteRef/>
      </w:r>
      <w:r w:rsidRPr="001D5EDC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  <w:p w:rsidR="00545107" w:rsidRDefault="00545107" w:rsidP="00F601DE">
      <w:pPr>
        <w:pStyle w:val="a7"/>
        <w:jc w:val="both"/>
        <w:rPr>
          <w:rFonts w:ascii="Times New Roman" w:hAnsi="Times New Roman"/>
        </w:rPr>
      </w:pPr>
      <w:proofErr w:type="gramStart"/>
      <w:r w:rsidRPr="001D4773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П</w:t>
      </w:r>
      <w:r w:rsidRPr="001D5EDC">
        <w:rPr>
          <w:rFonts w:ascii="Times New Roman" w:hAnsi="Times New Roman"/>
        </w:rPr>
        <w:t xml:space="preserve">риказ </w:t>
      </w:r>
      <w:proofErr w:type="spellStart"/>
      <w:r w:rsidRPr="001D5EDC">
        <w:rPr>
          <w:rFonts w:ascii="Times New Roman" w:hAnsi="Times New Roman"/>
        </w:rPr>
        <w:t>Минздравсоцразвития</w:t>
      </w:r>
      <w:proofErr w:type="spellEnd"/>
      <w:r w:rsidRPr="001D5EDC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</w:t>
      </w:r>
      <w:r>
        <w:rPr>
          <w:rFonts w:ascii="Times New Roman" w:hAnsi="Times New Roman"/>
        </w:rPr>
        <w:t>Минюстом</w:t>
      </w:r>
      <w:r w:rsidRPr="001D5EDC">
        <w:rPr>
          <w:rFonts w:ascii="Times New Roman" w:hAnsi="Times New Roman"/>
        </w:rPr>
        <w:t xml:space="preserve"> России</w:t>
      </w:r>
      <w:proofErr w:type="gramEnd"/>
      <w:r w:rsidRPr="001D5EDC">
        <w:rPr>
          <w:rFonts w:ascii="Times New Roman" w:hAnsi="Times New Roman"/>
        </w:rPr>
        <w:t xml:space="preserve"> </w:t>
      </w:r>
      <w:proofErr w:type="gramStart"/>
      <w:r w:rsidRPr="001D5EDC">
        <w:rPr>
          <w:rFonts w:ascii="Times New Roman" w:hAnsi="Times New Roman"/>
        </w:rPr>
        <w:t xml:space="preserve">21 октября 2011 г., регистрационный № 22111), с изменением, внесенным приказом Минздрава России от 15 мая 2013 г. № 296н (зарегистрирован </w:t>
      </w:r>
      <w:r>
        <w:rPr>
          <w:rFonts w:ascii="Times New Roman" w:hAnsi="Times New Roman"/>
        </w:rPr>
        <w:t>Минюстом</w:t>
      </w:r>
      <w:r w:rsidRPr="001D5EDC">
        <w:rPr>
          <w:rFonts w:ascii="Times New Roman" w:hAnsi="Times New Roman"/>
        </w:rPr>
        <w:t xml:space="preserve">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</w:t>
      </w:r>
      <w:proofErr w:type="gramEnd"/>
      <w:r w:rsidRPr="001D5EDC">
        <w:rPr>
          <w:rFonts w:ascii="Times New Roman" w:hAnsi="Times New Roman"/>
        </w:rPr>
        <w:t xml:space="preserve"> </w:t>
      </w:r>
      <w:proofErr w:type="gramStart"/>
      <w:r w:rsidRPr="001D5EDC">
        <w:rPr>
          <w:rFonts w:ascii="Times New Roman" w:hAnsi="Times New Roman"/>
        </w:rPr>
        <w:t>2011, №49, ст. 7031; 2013, №48, ст. 6165, №52, ст. 6986).</w:t>
      </w:r>
      <w:proofErr w:type="gramEnd"/>
    </w:p>
    <w:p w:rsidR="00545107" w:rsidRPr="00232062" w:rsidRDefault="00545107" w:rsidP="00232062">
      <w:pPr>
        <w:pStyle w:val="a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>5</w:t>
      </w:r>
      <w:r w:rsidRPr="00232062">
        <w:rPr>
          <w:rFonts w:ascii="Times New Roman" w:hAnsi="Times New Roman"/>
          <w:vertAlign w:val="superscript"/>
        </w:rPr>
        <w:t xml:space="preserve"> </w:t>
      </w:r>
      <w:r w:rsidRPr="00232062">
        <w:rPr>
          <w:rFonts w:ascii="Times New Roman" w:hAnsi="Times New Roman"/>
          <w:bCs/>
        </w:rPr>
        <w:t>Единый тарифно-квалификационный справочник работ и профессий рабочих </w:t>
      </w:r>
    </w:p>
    <w:p w:rsidR="00545107" w:rsidRPr="00232062" w:rsidRDefault="00545107" w:rsidP="0023206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 xml:space="preserve"> </w:t>
      </w:r>
      <w:r w:rsidRPr="00232062">
        <w:rPr>
          <w:rFonts w:ascii="Times New Roman" w:hAnsi="Times New Roman"/>
        </w:rPr>
        <w:t>Общероссийский классификатор специальностей по образованию</w:t>
      </w:r>
    </w:p>
    <w:p w:rsidR="00545107" w:rsidRPr="00232062" w:rsidRDefault="00545107" w:rsidP="00F601DE">
      <w:pPr>
        <w:pStyle w:val="a7"/>
        <w:jc w:val="both"/>
        <w:rPr>
          <w:rFonts w:ascii="Times New Roman" w:hAnsi="Times New Roman"/>
        </w:rPr>
      </w:pPr>
    </w:p>
  </w:endnote>
  <w:endnote w:id="4">
    <w:p w:rsidR="00545107" w:rsidRDefault="00545107" w:rsidP="00F601DE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07" w:rsidRDefault="00871EE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51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5107" w:rsidRDefault="005451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E4" w:rsidRDefault="00764BE4" w:rsidP="00F601DE">
      <w:pPr>
        <w:spacing w:after="0" w:line="240" w:lineRule="auto"/>
      </w:pPr>
      <w:r>
        <w:separator/>
      </w:r>
    </w:p>
  </w:footnote>
  <w:footnote w:type="continuationSeparator" w:id="0">
    <w:p w:rsidR="00764BE4" w:rsidRDefault="00764BE4" w:rsidP="00F60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07" w:rsidRDefault="00871EE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51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45107" w:rsidRDefault="005451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07" w:rsidRDefault="00871EE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4510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2192">
      <w:rPr>
        <w:rStyle w:val="ac"/>
        <w:noProof/>
      </w:rPr>
      <w:t>11</w:t>
    </w:r>
    <w:r>
      <w:rPr>
        <w:rStyle w:val="ac"/>
      </w:rPr>
      <w:fldChar w:fldCharType="end"/>
    </w:r>
  </w:p>
  <w:p w:rsidR="00545107" w:rsidRDefault="00545107">
    <w:pPr>
      <w:pStyle w:val="ad"/>
      <w:jc w:val="center"/>
      <w:rPr>
        <w:rFonts w:ascii="Times New Roman" w:hAnsi="Times New Roman"/>
      </w:rPr>
    </w:pPr>
  </w:p>
  <w:p w:rsidR="00545107" w:rsidRDefault="0054510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07" w:rsidRPr="002C256F" w:rsidRDefault="00871EE5">
    <w:pPr>
      <w:pStyle w:val="ad"/>
      <w:jc w:val="center"/>
      <w:rPr>
        <w:rFonts w:ascii="Times New Roman" w:hAnsi="Times New Roman"/>
        <w:sz w:val="20"/>
        <w:szCs w:val="20"/>
      </w:rPr>
    </w:pPr>
    <w:r w:rsidRPr="002C256F">
      <w:rPr>
        <w:rFonts w:ascii="Times New Roman" w:hAnsi="Times New Roman"/>
        <w:sz w:val="20"/>
        <w:szCs w:val="20"/>
      </w:rPr>
      <w:fldChar w:fldCharType="begin"/>
    </w:r>
    <w:r w:rsidR="00545107" w:rsidRPr="002C256F">
      <w:rPr>
        <w:rFonts w:ascii="Times New Roman" w:hAnsi="Times New Roman"/>
        <w:sz w:val="20"/>
        <w:szCs w:val="20"/>
      </w:rPr>
      <w:instrText xml:space="preserve"> PAGE   \* MERGEFORMAT </w:instrText>
    </w:r>
    <w:r w:rsidRPr="002C256F">
      <w:rPr>
        <w:rFonts w:ascii="Times New Roman" w:hAnsi="Times New Roman"/>
        <w:sz w:val="20"/>
        <w:szCs w:val="20"/>
      </w:rPr>
      <w:fldChar w:fldCharType="separate"/>
    </w:r>
    <w:r w:rsidR="001A2192">
      <w:rPr>
        <w:rFonts w:ascii="Times New Roman" w:hAnsi="Times New Roman"/>
        <w:noProof/>
        <w:sz w:val="20"/>
        <w:szCs w:val="20"/>
      </w:rPr>
      <w:t>2</w:t>
    </w:r>
    <w:r w:rsidRPr="002C256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AF922924"/>
    <w:lvl w:ilvl="0" w:tplc="7F16E7C2">
      <w:start w:val="1"/>
      <w:numFmt w:val="upperRoman"/>
      <w:suff w:val="space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C737C"/>
    <w:rsid w:val="00020518"/>
    <w:rsid w:val="000660C3"/>
    <w:rsid w:val="0006665C"/>
    <w:rsid w:val="000D6869"/>
    <w:rsid w:val="00104E69"/>
    <w:rsid w:val="00110373"/>
    <w:rsid w:val="00186F21"/>
    <w:rsid w:val="001A2192"/>
    <w:rsid w:val="001A26BC"/>
    <w:rsid w:val="001A3D7E"/>
    <w:rsid w:val="001C062B"/>
    <w:rsid w:val="001D4773"/>
    <w:rsid w:val="00205357"/>
    <w:rsid w:val="00232062"/>
    <w:rsid w:val="00251BEE"/>
    <w:rsid w:val="00256932"/>
    <w:rsid w:val="00272358"/>
    <w:rsid w:val="0029549A"/>
    <w:rsid w:val="002B7C4E"/>
    <w:rsid w:val="002D7028"/>
    <w:rsid w:val="003749BE"/>
    <w:rsid w:val="00391F09"/>
    <w:rsid w:val="003B35C6"/>
    <w:rsid w:val="003C7BE3"/>
    <w:rsid w:val="003F7F3F"/>
    <w:rsid w:val="004410E1"/>
    <w:rsid w:val="00444844"/>
    <w:rsid w:val="004E4B7E"/>
    <w:rsid w:val="00510560"/>
    <w:rsid w:val="00512D4A"/>
    <w:rsid w:val="00526155"/>
    <w:rsid w:val="00545107"/>
    <w:rsid w:val="00561C8E"/>
    <w:rsid w:val="00562C55"/>
    <w:rsid w:val="005806EB"/>
    <w:rsid w:val="005A65A0"/>
    <w:rsid w:val="005C093B"/>
    <w:rsid w:val="005C13F9"/>
    <w:rsid w:val="005F5B10"/>
    <w:rsid w:val="006000EE"/>
    <w:rsid w:val="00604AE9"/>
    <w:rsid w:val="00644FFB"/>
    <w:rsid w:val="0065618E"/>
    <w:rsid w:val="00664C49"/>
    <w:rsid w:val="0067644F"/>
    <w:rsid w:val="00682077"/>
    <w:rsid w:val="006A2CE3"/>
    <w:rsid w:val="006B03B9"/>
    <w:rsid w:val="006F4B5F"/>
    <w:rsid w:val="00720EA4"/>
    <w:rsid w:val="00732DF4"/>
    <w:rsid w:val="00764BE4"/>
    <w:rsid w:val="00775811"/>
    <w:rsid w:val="007864F5"/>
    <w:rsid w:val="007A4DE4"/>
    <w:rsid w:val="007C5316"/>
    <w:rsid w:val="007F5589"/>
    <w:rsid w:val="00802B4D"/>
    <w:rsid w:val="00836DC4"/>
    <w:rsid w:val="00846AE2"/>
    <w:rsid w:val="00861A6B"/>
    <w:rsid w:val="00865840"/>
    <w:rsid w:val="00871EE5"/>
    <w:rsid w:val="008C28E8"/>
    <w:rsid w:val="008C4D82"/>
    <w:rsid w:val="008D2B3D"/>
    <w:rsid w:val="008F1B2D"/>
    <w:rsid w:val="008F61E5"/>
    <w:rsid w:val="008F6762"/>
    <w:rsid w:val="00901409"/>
    <w:rsid w:val="009058F1"/>
    <w:rsid w:val="00923CA6"/>
    <w:rsid w:val="009852FE"/>
    <w:rsid w:val="009E7E48"/>
    <w:rsid w:val="009F0728"/>
    <w:rsid w:val="00A33DD0"/>
    <w:rsid w:val="00A435DE"/>
    <w:rsid w:val="00A47141"/>
    <w:rsid w:val="00A5453D"/>
    <w:rsid w:val="00AA59E0"/>
    <w:rsid w:val="00AB35E4"/>
    <w:rsid w:val="00AB6CCA"/>
    <w:rsid w:val="00AB78E0"/>
    <w:rsid w:val="00AC370B"/>
    <w:rsid w:val="00AD3F9D"/>
    <w:rsid w:val="00B153EC"/>
    <w:rsid w:val="00B61E89"/>
    <w:rsid w:val="00B704E0"/>
    <w:rsid w:val="00B75B64"/>
    <w:rsid w:val="00B83A99"/>
    <w:rsid w:val="00BA1187"/>
    <w:rsid w:val="00BA1D4B"/>
    <w:rsid w:val="00BA58F8"/>
    <w:rsid w:val="00BB3784"/>
    <w:rsid w:val="00BD37F9"/>
    <w:rsid w:val="00BE290F"/>
    <w:rsid w:val="00BE47CC"/>
    <w:rsid w:val="00BF6452"/>
    <w:rsid w:val="00C23527"/>
    <w:rsid w:val="00C247BF"/>
    <w:rsid w:val="00C27179"/>
    <w:rsid w:val="00C44EE8"/>
    <w:rsid w:val="00C55FBF"/>
    <w:rsid w:val="00C91B04"/>
    <w:rsid w:val="00CB287C"/>
    <w:rsid w:val="00CD5BF6"/>
    <w:rsid w:val="00CE73D8"/>
    <w:rsid w:val="00D22AF2"/>
    <w:rsid w:val="00D7043D"/>
    <w:rsid w:val="00D803DC"/>
    <w:rsid w:val="00DB599F"/>
    <w:rsid w:val="00DD4DF3"/>
    <w:rsid w:val="00E1792B"/>
    <w:rsid w:val="00E456C4"/>
    <w:rsid w:val="00E533B6"/>
    <w:rsid w:val="00E71974"/>
    <w:rsid w:val="00E77DFD"/>
    <w:rsid w:val="00E84BDB"/>
    <w:rsid w:val="00E84D3B"/>
    <w:rsid w:val="00E92534"/>
    <w:rsid w:val="00E95476"/>
    <w:rsid w:val="00EA3402"/>
    <w:rsid w:val="00EA4642"/>
    <w:rsid w:val="00EA7DDD"/>
    <w:rsid w:val="00EC23C5"/>
    <w:rsid w:val="00EE39FE"/>
    <w:rsid w:val="00EF75C7"/>
    <w:rsid w:val="00F13A37"/>
    <w:rsid w:val="00F601DE"/>
    <w:rsid w:val="00F6703D"/>
    <w:rsid w:val="00F758A8"/>
    <w:rsid w:val="00FA24B9"/>
    <w:rsid w:val="00FC113F"/>
    <w:rsid w:val="00FC737C"/>
    <w:rsid w:val="00FC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DE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581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11"/>
    <w:uiPriority w:val="99"/>
    <w:qFormat/>
    <w:rsid w:val="00F601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uiPriority w:val="10"/>
    <w:rsid w:val="00F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aliases w:val="Знак8 Знак"/>
    <w:link w:val="a3"/>
    <w:uiPriority w:val="99"/>
    <w:rsid w:val="00F601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2">
    <w:name w:val="Без интервала1"/>
    <w:basedOn w:val="a"/>
    <w:uiPriority w:val="99"/>
    <w:rsid w:val="00F601DE"/>
    <w:pPr>
      <w:spacing w:after="0" w:line="240" w:lineRule="auto"/>
    </w:pPr>
  </w:style>
  <w:style w:type="paragraph" w:customStyle="1" w:styleId="13">
    <w:name w:val="Абзац списка1"/>
    <w:basedOn w:val="a"/>
    <w:uiPriority w:val="99"/>
    <w:rsid w:val="00F601DE"/>
    <w:pPr>
      <w:ind w:left="720"/>
      <w:contextualSpacing/>
    </w:pPr>
  </w:style>
  <w:style w:type="paragraph" w:styleId="a5">
    <w:name w:val="footnote text"/>
    <w:basedOn w:val="a"/>
    <w:link w:val="14"/>
    <w:uiPriority w:val="99"/>
    <w:semiHidden/>
    <w:rsid w:val="00F601DE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Текст сноски Знак1"/>
    <w:link w:val="a5"/>
    <w:uiPriority w:val="99"/>
    <w:semiHidden/>
    <w:rsid w:val="00F601DE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15"/>
    <w:uiPriority w:val="99"/>
    <w:semiHidden/>
    <w:rsid w:val="00F601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aliases w:val="Знак4 Знак1"/>
    <w:link w:val="a7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601DE"/>
    <w:rPr>
      <w:rFonts w:cs="Times New Roman"/>
      <w:vertAlign w:val="superscript"/>
    </w:rPr>
  </w:style>
  <w:style w:type="paragraph" w:styleId="aa">
    <w:name w:val="footer"/>
    <w:basedOn w:val="a"/>
    <w:link w:val="16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6">
    <w:name w:val="Нижний колонтитул Знак1"/>
    <w:basedOn w:val="a0"/>
    <w:link w:val="aa"/>
    <w:uiPriority w:val="99"/>
    <w:rsid w:val="00F601DE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F601DE"/>
    <w:rPr>
      <w:rFonts w:cs="Times New Roman"/>
    </w:rPr>
  </w:style>
  <w:style w:type="paragraph" w:styleId="ad">
    <w:name w:val="header"/>
    <w:basedOn w:val="a"/>
    <w:link w:val="17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7">
    <w:name w:val="Верхний колонтитул Знак1"/>
    <w:basedOn w:val="a0"/>
    <w:link w:val="ad"/>
    <w:uiPriority w:val="99"/>
    <w:rsid w:val="00F601DE"/>
    <w:rPr>
      <w:rFonts w:ascii="Calibri" w:eastAsia="Times New Roman" w:hAnsi="Calibri" w:cs="Times New Roman"/>
    </w:rPr>
  </w:style>
  <w:style w:type="paragraph" w:styleId="18">
    <w:name w:val="toc 1"/>
    <w:basedOn w:val="a"/>
    <w:next w:val="a"/>
    <w:autoRedefine/>
    <w:uiPriority w:val="39"/>
    <w:rsid w:val="008F61E5"/>
    <w:rPr>
      <w:rFonts w:cs="Calibri"/>
    </w:rPr>
  </w:style>
  <w:style w:type="paragraph" w:styleId="2">
    <w:name w:val="toc 2"/>
    <w:basedOn w:val="a"/>
    <w:next w:val="a"/>
    <w:autoRedefine/>
    <w:uiPriority w:val="39"/>
    <w:rsid w:val="008F61E5"/>
    <w:pPr>
      <w:ind w:left="220"/>
    </w:pPr>
    <w:rPr>
      <w:rFonts w:cs="Calibri"/>
    </w:rPr>
  </w:style>
  <w:style w:type="paragraph" w:styleId="af">
    <w:name w:val="List Paragraph"/>
    <w:basedOn w:val="a"/>
    <w:uiPriority w:val="34"/>
    <w:qFormat/>
    <w:rsid w:val="008F61E5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75811"/>
    <w:pPr>
      <w:autoSpaceDE w:val="0"/>
      <w:autoSpaceDN w:val="0"/>
      <w:adjustRightInd w:val="0"/>
      <w:spacing w:after="0" w:line="201" w:lineRule="atLeast"/>
    </w:pPr>
    <w:rPr>
      <w:rFonts w:ascii="Helios" w:hAnsi="Helios"/>
      <w:sz w:val="24"/>
      <w:szCs w:val="24"/>
    </w:rPr>
  </w:style>
  <w:style w:type="character" w:customStyle="1" w:styleId="30">
    <w:name w:val="Заголовок 3 Знак"/>
    <w:basedOn w:val="a0"/>
    <w:link w:val="3"/>
    <w:rsid w:val="0077581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A3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10373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23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DE"/>
    <w:pPr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75811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1"/>
    <w:uiPriority w:val="99"/>
    <w:qFormat/>
    <w:rsid w:val="00F601D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uiPriority w:val="10"/>
    <w:rsid w:val="00F60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нак8 Знак"/>
    <w:link w:val="a3"/>
    <w:uiPriority w:val="99"/>
    <w:rsid w:val="00F601DE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0">
    <w:name w:val="Без интервала1"/>
    <w:basedOn w:val="a"/>
    <w:uiPriority w:val="99"/>
    <w:rsid w:val="00F601DE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F601DE"/>
    <w:pPr>
      <w:ind w:left="720"/>
      <w:contextualSpacing/>
    </w:pPr>
  </w:style>
  <w:style w:type="paragraph" w:styleId="a5">
    <w:name w:val="footnote text"/>
    <w:basedOn w:val="a"/>
    <w:link w:val="12"/>
    <w:uiPriority w:val="99"/>
    <w:semiHidden/>
    <w:rsid w:val="00F601DE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5"/>
    <w:uiPriority w:val="99"/>
    <w:semiHidden/>
    <w:rsid w:val="00F601DE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13"/>
    <w:uiPriority w:val="99"/>
    <w:semiHidden/>
    <w:rsid w:val="00F601D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link w:val="a7"/>
    <w:uiPriority w:val="99"/>
    <w:semiHidden/>
    <w:rsid w:val="00F601DE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F601DE"/>
    <w:rPr>
      <w:rFonts w:cs="Times New Roman"/>
      <w:vertAlign w:val="superscript"/>
    </w:rPr>
  </w:style>
  <w:style w:type="paragraph" w:styleId="aa">
    <w:name w:val="footer"/>
    <w:basedOn w:val="a"/>
    <w:link w:val="14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a"/>
    <w:uiPriority w:val="99"/>
    <w:rsid w:val="00F601DE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F601DE"/>
    <w:rPr>
      <w:rFonts w:cs="Times New Roman"/>
    </w:rPr>
  </w:style>
  <w:style w:type="paragraph" w:styleId="ad">
    <w:name w:val="header"/>
    <w:basedOn w:val="a"/>
    <w:link w:val="15"/>
    <w:uiPriority w:val="99"/>
    <w:rsid w:val="00F601D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uiPriority w:val="99"/>
    <w:semiHidden/>
    <w:rsid w:val="00F601DE"/>
    <w:rPr>
      <w:rFonts w:ascii="Calibri" w:eastAsia="Times New Roman" w:hAnsi="Calibri" w:cs="Times New Roman"/>
      <w:lang w:eastAsia="ru-RU"/>
    </w:rPr>
  </w:style>
  <w:style w:type="character" w:customStyle="1" w:styleId="15">
    <w:name w:val="Верхний колонтитул Знак1"/>
    <w:basedOn w:val="a0"/>
    <w:link w:val="ad"/>
    <w:uiPriority w:val="99"/>
    <w:rsid w:val="00F601DE"/>
    <w:rPr>
      <w:rFonts w:ascii="Calibri" w:eastAsia="Times New Roman" w:hAnsi="Calibri" w:cs="Times New Roman"/>
    </w:rPr>
  </w:style>
  <w:style w:type="paragraph" w:styleId="16">
    <w:name w:val="toc 1"/>
    <w:basedOn w:val="a"/>
    <w:next w:val="a"/>
    <w:autoRedefine/>
    <w:uiPriority w:val="39"/>
    <w:rsid w:val="008F61E5"/>
    <w:rPr>
      <w:rFonts w:cs="Calibri"/>
    </w:rPr>
  </w:style>
  <w:style w:type="paragraph" w:styleId="2">
    <w:name w:val="toc 2"/>
    <w:basedOn w:val="a"/>
    <w:next w:val="a"/>
    <w:autoRedefine/>
    <w:uiPriority w:val="39"/>
    <w:rsid w:val="008F61E5"/>
    <w:pPr>
      <w:ind w:left="220"/>
    </w:pPr>
    <w:rPr>
      <w:rFonts w:cs="Calibri"/>
    </w:rPr>
  </w:style>
  <w:style w:type="paragraph" w:styleId="af">
    <w:name w:val="List Paragraph"/>
    <w:basedOn w:val="a"/>
    <w:uiPriority w:val="34"/>
    <w:qFormat/>
    <w:rsid w:val="008F61E5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75811"/>
    <w:pPr>
      <w:autoSpaceDE w:val="0"/>
      <w:autoSpaceDN w:val="0"/>
      <w:adjustRightInd w:val="0"/>
      <w:spacing w:after="0" w:line="201" w:lineRule="atLeast"/>
    </w:pPr>
    <w:rPr>
      <w:rFonts w:ascii="Helios" w:hAnsi="Helios"/>
      <w:sz w:val="24"/>
      <w:szCs w:val="24"/>
    </w:rPr>
  </w:style>
  <w:style w:type="character" w:customStyle="1" w:styleId="30">
    <w:name w:val="Заголовок 3 Знак"/>
    <w:basedOn w:val="a0"/>
    <w:link w:val="3"/>
    <w:rsid w:val="0077581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EA3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11037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l.chernyshov</cp:lastModifiedBy>
  <cp:revision>2</cp:revision>
  <dcterms:created xsi:type="dcterms:W3CDTF">2015-07-08T14:18:00Z</dcterms:created>
  <dcterms:modified xsi:type="dcterms:W3CDTF">2015-07-08T14:18:00Z</dcterms:modified>
</cp:coreProperties>
</file>